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16" w:rsidRPr="001D09D8" w:rsidRDefault="00145516" w:rsidP="00145516">
      <w:pPr>
        <w:spacing w:after="0" w:line="360" w:lineRule="auto"/>
        <w:jc w:val="center"/>
        <w:rPr>
          <w:rFonts w:ascii="Times New Roman" w:eastAsiaTheme="minorEastAsia" w:hAnsi="Times New Roman" w:cs="Times New Roman"/>
          <w:b/>
          <w:color w:val="000000"/>
          <w:sz w:val="24"/>
          <w:szCs w:val="24"/>
          <w:lang w:eastAsia="tr-TR"/>
        </w:rPr>
      </w:pPr>
      <w:r w:rsidRPr="001D09D8">
        <w:rPr>
          <w:rFonts w:ascii="Times New Roman" w:eastAsiaTheme="minorEastAsia" w:hAnsi="Times New Roman" w:cs="Times New Roman"/>
          <w:b/>
          <w:color w:val="000000"/>
          <w:sz w:val="24"/>
          <w:szCs w:val="24"/>
          <w:lang w:eastAsia="tr-TR"/>
        </w:rPr>
        <w:t>T.C.</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YOZGAT BOZOK ÜNİVERSİTESİ</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SAĞLIK BİLİMLERİ FAKÜLTESİ</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 YÖNERGESİ</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BİRİNCİ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Amaç, Kapsam, Dayanak ve Tanımlar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Amaç ve Kapsam</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1</w:t>
      </w:r>
      <w:r w:rsidRPr="001D09D8">
        <w:rPr>
          <w:rFonts w:ascii="Times New Roman" w:eastAsiaTheme="minorEastAsia" w:hAnsi="Times New Roman" w:cs="Times New Roman"/>
          <w:sz w:val="24"/>
          <w:szCs w:val="24"/>
          <w:lang w:eastAsia="tr-TR"/>
        </w:rPr>
        <w:t>- (1) Bu yönergenin amacı; Yozgat Bozok Üniversitesi Sağlık Bilimleri Fakültesi bünyesindeki bölümlerin eğitim-öğretim programında yer alan mesleki derslerini uygulamalarına ilişkin usul ve esasları düzenlemektir.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Dayanak</w:t>
      </w:r>
    </w:p>
    <w:p w:rsidR="008C3495" w:rsidRPr="008C3495" w:rsidRDefault="00145516" w:rsidP="008C3495">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2</w:t>
      </w:r>
      <w:r w:rsidRPr="001D09D8">
        <w:rPr>
          <w:rFonts w:ascii="Times New Roman" w:eastAsiaTheme="minorEastAsia" w:hAnsi="Times New Roman" w:cs="Times New Roman"/>
          <w:sz w:val="24"/>
          <w:szCs w:val="24"/>
          <w:lang w:eastAsia="tr-TR"/>
        </w:rPr>
        <w:t xml:space="preserve">- (1) </w:t>
      </w:r>
      <w:r w:rsidR="008C3495" w:rsidRPr="008C3495">
        <w:rPr>
          <w:rFonts w:ascii="Times New Roman" w:eastAsiaTheme="minorEastAsia" w:hAnsi="Times New Roman" w:cs="Times New Roman"/>
          <w:b/>
          <w:sz w:val="24"/>
          <w:szCs w:val="24"/>
          <w:lang w:eastAsia="tr-TR"/>
        </w:rPr>
        <w:t>MADDE 2</w:t>
      </w:r>
      <w:r w:rsidR="008C3495" w:rsidRPr="008C3495">
        <w:rPr>
          <w:rFonts w:ascii="Times New Roman" w:eastAsiaTheme="minorEastAsia" w:hAnsi="Times New Roman" w:cs="Times New Roman"/>
          <w:sz w:val="24"/>
          <w:szCs w:val="24"/>
          <w:lang w:eastAsia="tr-TR"/>
        </w:rPr>
        <w:t xml:space="preserve">- (1) Bu Yönerge, </w:t>
      </w:r>
      <w:proofErr w:type="gramStart"/>
      <w:r w:rsidR="008C3495" w:rsidRPr="008C3495">
        <w:rPr>
          <w:rFonts w:ascii="Times New Roman" w:eastAsiaTheme="minorEastAsia" w:hAnsi="Times New Roman" w:cs="Times New Roman"/>
          <w:sz w:val="24"/>
          <w:szCs w:val="24"/>
          <w:lang w:eastAsia="tr-TR"/>
        </w:rPr>
        <w:t>04/11/1981</w:t>
      </w:r>
      <w:proofErr w:type="gramEnd"/>
      <w:r w:rsidR="008C3495" w:rsidRPr="008C3495">
        <w:rPr>
          <w:rFonts w:ascii="Times New Roman" w:eastAsiaTheme="minorEastAsia" w:hAnsi="Times New Roman" w:cs="Times New Roman"/>
          <w:sz w:val="24"/>
          <w:szCs w:val="24"/>
          <w:lang w:eastAsia="tr-TR"/>
        </w:rPr>
        <w:t xml:space="preserve"> tarihli ve 2547 sayılı Yükseköğretim Kanununun 14. maddesi ile 44. maddesine ve </w:t>
      </w:r>
      <w:r w:rsidR="008C3495" w:rsidRPr="008C3495">
        <w:rPr>
          <w:rFonts w:ascii="Times New Roman" w:eastAsiaTheme="minorEastAsia" w:hAnsi="Times New Roman" w:cs="Times New Roman"/>
          <w:color w:val="FF0000"/>
          <w:sz w:val="24"/>
          <w:szCs w:val="24"/>
          <w:lang w:eastAsia="tr-TR"/>
        </w:rPr>
        <w:t>Yozgat Bozok Üniversitesi Ön Lisans, Lisans Eğitim-Öğretim ve Sınav Yönetmeliği’ne</w:t>
      </w:r>
      <w:r w:rsidR="008C3495" w:rsidRPr="008C3495">
        <w:rPr>
          <w:rFonts w:ascii="Times New Roman" w:eastAsiaTheme="minorEastAsia" w:hAnsi="Times New Roman" w:cs="Times New Roman"/>
          <w:sz w:val="24"/>
          <w:szCs w:val="24"/>
          <w:lang w:eastAsia="tr-TR"/>
        </w:rPr>
        <w:t xml:space="preserve"> dayanılarak hazırlanmıştır.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Tanımlar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3</w:t>
      </w:r>
      <w:r w:rsidRPr="001D09D8">
        <w:rPr>
          <w:rFonts w:ascii="Times New Roman" w:eastAsiaTheme="minorEastAsia" w:hAnsi="Times New Roman" w:cs="Times New Roman"/>
          <w:sz w:val="24"/>
          <w:szCs w:val="24"/>
          <w:lang w:eastAsia="tr-TR"/>
        </w:rPr>
        <w:t>- (1) Bu Yönergede geçen;</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a) AKTS:</w:t>
      </w:r>
      <w:r w:rsidRPr="001D09D8">
        <w:rPr>
          <w:rFonts w:ascii="Times New Roman" w:eastAsiaTheme="minorEastAsia" w:hAnsi="Times New Roman" w:cs="Times New Roman"/>
          <w:sz w:val="24"/>
          <w:szCs w:val="24"/>
          <w:lang w:eastAsia="tr-TR"/>
        </w:rPr>
        <w:t xml:space="preserve"> Avrupa kredi transfer sistemini,</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b) Uygulama Notu:</w:t>
      </w:r>
      <w:r w:rsidRPr="001D09D8">
        <w:rPr>
          <w:rFonts w:ascii="Times New Roman" w:eastAsiaTheme="minorEastAsia" w:hAnsi="Times New Roman" w:cs="Times New Roman"/>
          <w:sz w:val="24"/>
          <w:szCs w:val="24"/>
          <w:lang w:eastAsia="tr-TR"/>
        </w:rPr>
        <w:t xml:space="preserve"> Uygulama sınavı ve klinik pratik uygulama esnasında alınan notu,</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c) Öğrenci:</w:t>
      </w:r>
      <w:r w:rsidRPr="001D09D8">
        <w:rPr>
          <w:rFonts w:ascii="Times New Roman" w:eastAsiaTheme="minorEastAsia" w:hAnsi="Times New Roman" w:cs="Times New Roman"/>
          <w:sz w:val="24"/>
          <w:szCs w:val="24"/>
          <w:lang w:eastAsia="tr-TR"/>
        </w:rPr>
        <w:t xml:space="preserve"> Yozgat Bozok Üniversitesi Sağlık Bilimleri Fakültesi’ne kayıtlı olan öğrenciyi,</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color w:val="000000"/>
          <w:sz w:val="24"/>
          <w:szCs w:val="24"/>
          <w:lang w:eastAsia="tr-TR"/>
        </w:rPr>
        <w:t xml:space="preserve">d) Yaz Stajı: </w:t>
      </w:r>
      <w:r w:rsidRPr="001D09D8">
        <w:rPr>
          <w:rFonts w:ascii="Times New Roman" w:eastAsiaTheme="minorEastAsia" w:hAnsi="Times New Roman" w:cs="Times New Roman"/>
          <w:color w:val="000000"/>
          <w:sz w:val="24"/>
          <w:szCs w:val="24"/>
          <w:lang w:eastAsia="tr-TR"/>
        </w:rPr>
        <w:t>Ebelik Bölümü müfredatında belirtilen süreler içerisinde öğrencilerin ilgili eğitim-öğretim yılında aldıkları uygulamalı derslerin yaz döneminde yapılması gereken stajını ifade eder.</w:t>
      </w:r>
      <w:r w:rsidRPr="001D09D8">
        <w:rPr>
          <w:rFonts w:ascii="Times New Roman" w:eastAsiaTheme="minorEastAsia" w:hAnsi="Times New Roman" w:cs="Times New Roman"/>
          <w:b/>
          <w:sz w:val="24"/>
          <w:szCs w:val="24"/>
          <w:lang w:eastAsia="tr-TR"/>
        </w:rPr>
        <w:t xml:space="preserve">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e) </w:t>
      </w:r>
      <w:proofErr w:type="spellStart"/>
      <w:r w:rsidRPr="001D09D8">
        <w:rPr>
          <w:rFonts w:ascii="Times New Roman" w:eastAsiaTheme="minorEastAsia" w:hAnsi="Times New Roman" w:cs="Times New Roman"/>
          <w:b/>
          <w:sz w:val="24"/>
          <w:szCs w:val="24"/>
          <w:lang w:eastAsia="tr-TR"/>
        </w:rPr>
        <w:t>İntörnlük</w:t>
      </w:r>
      <w:proofErr w:type="spellEnd"/>
      <w:r w:rsidRPr="001D09D8">
        <w:rPr>
          <w:rFonts w:ascii="Times New Roman" w:eastAsiaTheme="minorEastAsia" w:hAnsi="Times New Roman" w:cs="Times New Roman"/>
          <w:b/>
          <w:sz w:val="24"/>
          <w:szCs w:val="24"/>
          <w:lang w:eastAsia="tr-TR"/>
        </w:rPr>
        <w:t xml:space="preserve"> Uygulaması:</w:t>
      </w:r>
      <w:r w:rsidRPr="001D09D8">
        <w:rPr>
          <w:rFonts w:ascii="Times New Roman" w:eastAsiaTheme="minorEastAsia" w:hAnsi="Times New Roman" w:cs="Times New Roman"/>
          <w:sz w:val="24"/>
          <w:szCs w:val="24"/>
          <w:lang w:eastAsia="tr-TR"/>
        </w:rPr>
        <w:t xml:space="preserve"> Eğitim öğretim yılının 7 ve 8’inci dönemdeki, klinik, poliklinik ve gerekli laboratuvar uygulamalarını ve alan çalışmalarını içeren uygulamalardan oluşan süreci,</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f)</w:t>
      </w:r>
      <w:r w:rsidRPr="001D09D8">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b/>
          <w:sz w:val="24"/>
          <w:szCs w:val="24"/>
          <w:lang w:eastAsia="tr-TR"/>
        </w:rPr>
        <w:t>Ön şart dersler:</w:t>
      </w:r>
      <w:r w:rsidRPr="001D09D8">
        <w:rPr>
          <w:rFonts w:ascii="Times New Roman" w:eastAsiaTheme="minorEastAsia" w:hAnsi="Times New Roman" w:cs="Times New Roman"/>
          <w:sz w:val="24"/>
          <w:szCs w:val="24"/>
          <w:lang w:eastAsia="tr-TR"/>
        </w:rPr>
        <w:t xml:space="preserve"> Bir derse kayıt olunması için, başarılmış olması şartı aranan diğer derslerdir.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g)</w:t>
      </w:r>
      <w:r w:rsidRPr="001D09D8">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b/>
          <w:sz w:val="24"/>
          <w:szCs w:val="24"/>
          <w:lang w:eastAsia="tr-TR"/>
        </w:rPr>
        <w:t xml:space="preserve">Ön şartlı dersler: </w:t>
      </w:r>
      <w:r w:rsidRPr="001D09D8">
        <w:rPr>
          <w:rFonts w:ascii="Times New Roman" w:eastAsiaTheme="minorEastAsia" w:hAnsi="Times New Roman" w:cs="Times New Roman"/>
          <w:sz w:val="24"/>
          <w:szCs w:val="24"/>
          <w:lang w:eastAsia="tr-TR"/>
        </w:rPr>
        <w:t>Kaydolunması bir ön şart dersin başarılmasına bağlı olan derslerdir.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h) Çocuk Gelişimi Alan Uygulaması Dersleri:</w:t>
      </w:r>
      <w:r w:rsidRPr="001D09D8">
        <w:rPr>
          <w:rFonts w:ascii="Times New Roman" w:eastAsiaTheme="minorEastAsia" w:hAnsi="Times New Roman" w:cs="Times New Roman"/>
          <w:sz w:val="24"/>
          <w:szCs w:val="24"/>
          <w:lang w:eastAsia="tr-TR"/>
        </w:rPr>
        <w:t xml:space="preserve"> Çocuk Gelişimi Alan Uygulaması I, II, III, IV ve V dersleri kapsamında öğrencilerin almakla zorunlu oldukları uygulamalı dersleri,</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ı) </w:t>
      </w:r>
      <w:proofErr w:type="spellStart"/>
      <w:r w:rsidRPr="001D09D8">
        <w:rPr>
          <w:rFonts w:ascii="Times New Roman" w:eastAsiaTheme="minorEastAsia" w:hAnsi="Times New Roman" w:cs="Times New Roman"/>
          <w:b/>
          <w:sz w:val="24"/>
          <w:szCs w:val="24"/>
          <w:lang w:eastAsia="tr-TR"/>
        </w:rPr>
        <w:t>İntörn</w:t>
      </w:r>
      <w:proofErr w:type="spellEnd"/>
      <w:r w:rsidRPr="001D09D8">
        <w:rPr>
          <w:rFonts w:ascii="Times New Roman" w:eastAsiaTheme="minorEastAsia" w:hAnsi="Times New Roman" w:cs="Times New Roman"/>
          <w:b/>
          <w:sz w:val="24"/>
          <w:szCs w:val="24"/>
          <w:lang w:eastAsia="tr-TR"/>
        </w:rPr>
        <w:t xml:space="preserve"> Hemşire/Ebe:</w:t>
      </w:r>
      <w:r w:rsidRPr="001D09D8">
        <w:rPr>
          <w:rFonts w:ascii="Times New Roman" w:eastAsiaTheme="minorEastAsia" w:hAnsi="Times New Roman" w:cs="Times New Roman"/>
          <w:sz w:val="24"/>
          <w:szCs w:val="24"/>
          <w:lang w:eastAsia="tr-TR"/>
        </w:rPr>
        <w:t xml:space="preserve"> Yozgat Bozok Üniversitesi Sağlık Bilimleri Fakültesi Hemşirelik ve Ebelik müfredatında yer alan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derslerine kayıt yaptırmış Hemşirelik/ Ebelik Bölümü öğrencisini,</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lastRenderedPageBreak/>
        <w:t xml:space="preserve">i) </w:t>
      </w:r>
      <w:proofErr w:type="spellStart"/>
      <w:r w:rsidRPr="001D09D8">
        <w:rPr>
          <w:rFonts w:ascii="Times New Roman" w:eastAsiaTheme="minorEastAsia" w:hAnsi="Times New Roman" w:cs="Times New Roman"/>
          <w:b/>
          <w:sz w:val="24"/>
          <w:szCs w:val="24"/>
          <w:lang w:eastAsia="tr-TR"/>
        </w:rPr>
        <w:t>İntörn</w:t>
      </w:r>
      <w:proofErr w:type="spellEnd"/>
      <w:r w:rsidRPr="001D09D8">
        <w:rPr>
          <w:rFonts w:ascii="Times New Roman" w:eastAsiaTheme="minorEastAsia" w:hAnsi="Times New Roman" w:cs="Times New Roman"/>
          <w:b/>
          <w:sz w:val="24"/>
          <w:szCs w:val="24"/>
          <w:lang w:eastAsia="tr-TR"/>
        </w:rPr>
        <w:t xml:space="preserve"> Sorumlusu Hemşire/Ebe:</w:t>
      </w:r>
      <w:r w:rsidRPr="001D09D8">
        <w:rPr>
          <w:rFonts w:ascii="Times New Roman" w:eastAsiaTheme="minorEastAsia" w:hAnsi="Times New Roman" w:cs="Times New Roman"/>
          <w:sz w:val="24"/>
          <w:szCs w:val="24"/>
          <w:lang w:eastAsia="tr-TR"/>
        </w:rPr>
        <w:t xml:space="preserve">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Hemşirelerin/Ebelerin,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kapsamındaki derslerinin uygulamasından sorumlu olan ve sorumlu öğretim elemanı ile birlikte çalışan hemşireyi/ebeyi,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j) </w:t>
      </w:r>
      <w:proofErr w:type="spellStart"/>
      <w:r w:rsidRPr="001D09D8">
        <w:rPr>
          <w:rFonts w:ascii="Times New Roman" w:eastAsiaTheme="minorEastAsia" w:hAnsi="Times New Roman" w:cs="Times New Roman"/>
          <w:b/>
          <w:sz w:val="24"/>
          <w:szCs w:val="24"/>
          <w:lang w:eastAsia="tr-TR"/>
        </w:rPr>
        <w:t>İntörn</w:t>
      </w:r>
      <w:proofErr w:type="spellEnd"/>
      <w:r w:rsidRPr="001D09D8">
        <w:rPr>
          <w:rFonts w:ascii="Times New Roman" w:eastAsiaTheme="minorEastAsia" w:hAnsi="Times New Roman" w:cs="Times New Roman"/>
          <w:b/>
          <w:sz w:val="24"/>
          <w:szCs w:val="24"/>
          <w:lang w:eastAsia="tr-TR"/>
        </w:rPr>
        <w:t xml:space="preserve"> Sorumlu Öğretim Elemanı:</w:t>
      </w:r>
      <w:r w:rsidRPr="001D09D8">
        <w:rPr>
          <w:rFonts w:ascii="Times New Roman" w:eastAsiaTheme="minorEastAsia" w:hAnsi="Times New Roman" w:cs="Times New Roman"/>
          <w:sz w:val="24"/>
          <w:szCs w:val="24"/>
          <w:lang w:eastAsia="tr-TR"/>
        </w:rPr>
        <w:t xml:space="preserve"> Anabilim Dalı’na ait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kapsamındaki derslerin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usul ve esasları doğrultusunda yürütülmesinden sorumlu öğretim elemanını,</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k) Kurum Uygulama Yöneticisi:</w:t>
      </w:r>
      <w:r w:rsidRPr="001D09D8">
        <w:rPr>
          <w:rFonts w:ascii="Times New Roman" w:eastAsiaTheme="minorEastAsia" w:hAnsi="Times New Roman" w:cs="Times New Roman"/>
          <w:sz w:val="24"/>
          <w:szCs w:val="24"/>
          <w:lang w:eastAsia="tr-TR"/>
        </w:rPr>
        <w:t xml:space="preserve"> Uygulama yapılan ilgili kurumun müdürünü ya da müdür yardımcılarını,</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l)Kurum Uygulama Yürütücüsü: </w:t>
      </w:r>
      <w:r w:rsidRPr="001D09D8">
        <w:rPr>
          <w:rFonts w:ascii="Times New Roman" w:eastAsiaTheme="minorEastAsia" w:hAnsi="Times New Roman" w:cs="Times New Roman"/>
          <w:sz w:val="24"/>
          <w:szCs w:val="24"/>
          <w:lang w:eastAsia="tr-TR"/>
        </w:rPr>
        <w:t>Öğrencilerin alan uygulamalarının takibi ve değerlendirilmesini yapmak üzere kurum müdürü tarafından görevlendirilen kişiyi,</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m)Bölüm Başkanı:</w:t>
      </w:r>
      <w:r w:rsidRPr="001D09D8">
        <w:rPr>
          <w:rFonts w:ascii="Times New Roman" w:eastAsiaTheme="minorEastAsia" w:hAnsi="Times New Roman" w:cs="Times New Roman"/>
          <w:sz w:val="24"/>
          <w:szCs w:val="24"/>
          <w:lang w:eastAsia="tr-TR"/>
        </w:rPr>
        <w:t xml:space="preserve"> Yozgat Bozok Üniversitesi Sağlık Bilimleri Fakültesi bünyesindeki bölümlerin (Hemşirelik, Ebelik ve Çocuk Gelişimi) bölüm başkanlarını,</w:t>
      </w:r>
    </w:p>
    <w:p w:rsidR="00145516" w:rsidRPr="001D09D8" w:rsidRDefault="00145516" w:rsidP="00145516">
      <w:pPr>
        <w:spacing w:after="0" w:line="360" w:lineRule="auto"/>
        <w:jc w:val="both"/>
        <w:rPr>
          <w:rFonts w:ascii="Times New Roman" w:eastAsiaTheme="minorEastAsia" w:hAnsi="Times New Roman" w:cs="Times New Roman"/>
          <w:b/>
          <w:color w:val="FF0000"/>
          <w:sz w:val="24"/>
          <w:szCs w:val="24"/>
          <w:lang w:eastAsia="tr-TR"/>
        </w:rPr>
      </w:pPr>
      <w:r w:rsidRPr="001D09D8">
        <w:rPr>
          <w:rFonts w:ascii="Times New Roman" w:eastAsiaTheme="minorEastAsia" w:hAnsi="Times New Roman" w:cs="Times New Roman"/>
          <w:b/>
          <w:color w:val="000000"/>
          <w:sz w:val="24"/>
          <w:szCs w:val="24"/>
          <w:lang w:eastAsia="tr-TR"/>
        </w:rPr>
        <w:t>n) Yaz Stajı Komisyonu:</w:t>
      </w:r>
      <w:r w:rsidRPr="001D09D8">
        <w:rPr>
          <w:rFonts w:ascii="Times New Roman" w:eastAsiaTheme="minorEastAsia" w:hAnsi="Times New Roman" w:cs="Times New Roman"/>
          <w:color w:val="000000"/>
          <w:sz w:val="24"/>
          <w:szCs w:val="24"/>
          <w:lang w:eastAsia="tr-TR"/>
        </w:rPr>
        <w:t xml:space="preserve"> Ebelik Bölümü’nün yaz stajı usul ve esaslarını denetlemek üzere Yozgat Bozok Üniversitesi Sağlık Bilimleri Fakültesi Ebelik Bölümü öğretim elemanlarından oluşan komisyonu,</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o) Fakülte Kurulu:</w:t>
      </w:r>
      <w:r w:rsidRPr="001D09D8">
        <w:rPr>
          <w:rFonts w:ascii="Times New Roman" w:eastAsiaTheme="minorEastAsia" w:hAnsi="Times New Roman" w:cs="Times New Roman"/>
          <w:sz w:val="24"/>
          <w:szCs w:val="24"/>
          <w:lang w:eastAsia="tr-TR"/>
        </w:rPr>
        <w:t xml:space="preserve"> Yozgat Bozok Üniversitesi Sağlık Bilimleri Fakültesi, Fakülte Kurulunu,</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ö) Fakülte Yönetim Kurulu:</w:t>
      </w:r>
      <w:r w:rsidRPr="001D09D8">
        <w:rPr>
          <w:rFonts w:ascii="Times New Roman" w:eastAsiaTheme="minorEastAsia" w:hAnsi="Times New Roman" w:cs="Times New Roman"/>
          <w:sz w:val="24"/>
          <w:szCs w:val="24"/>
          <w:lang w:eastAsia="tr-TR"/>
        </w:rPr>
        <w:t xml:space="preserve"> Yozgat Bozok Üniversitesi Sağlık Bilimleri Fakültesi, Yönetim Kurulunu,</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p) Fakülte:</w:t>
      </w:r>
      <w:r w:rsidRPr="001D09D8">
        <w:rPr>
          <w:rFonts w:ascii="Times New Roman" w:eastAsiaTheme="minorEastAsia" w:hAnsi="Times New Roman" w:cs="Times New Roman"/>
          <w:sz w:val="24"/>
          <w:szCs w:val="24"/>
          <w:lang w:eastAsia="tr-TR"/>
        </w:rPr>
        <w:t xml:space="preserve"> Yozgat Bozok Üniversitesi Sağlık Bilimleri Fakültesini,</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r) Dekan:</w:t>
      </w:r>
      <w:r w:rsidRPr="001D09D8">
        <w:rPr>
          <w:rFonts w:ascii="Times New Roman" w:eastAsiaTheme="minorEastAsia" w:hAnsi="Times New Roman" w:cs="Times New Roman"/>
          <w:sz w:val="24"/>
          <w:szCs w:val="24"/>
          <w:lang w:eastAsia="tr-TR"/>
        </w:rPr>
        <w:t xml:space="preserve"> Yozgat Bozok Üniversitesi Sağlık Bilimleri Fakültesi Dekanını,</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s) Dekanlık:</w:t>
      </w:r>
      <w:r w:rsidRPr="001D09D8">
        <w:rPr>
          <w:rFonts w:ascii="Times New Roman" w:eastAsiaTheme="minorEastAsia" w:hAnsi="Times New Roman" w:cs="Times New Roman"/>
          <w:sz w:val="24"/>
          <w:szCs w:val="24"/>
          <w:lang w:eastAsia="tr-TR"/>
        </w:rPr>
        <w:t xml:space="preserve"> Yozgat Bozok Üniversitesi Sağlık Bilimleri Fakültesi Dekanlığını,</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ş) Rektörlük:</w:t>
      </w:r>
      <w:r w:rsidRPr="001D09D8">
        <w:rPr>
          <w:rFonts w:ascii="Times New Roman" w:eastAsiaTheme="minorEastAsia" w:hAnsi="Times New Roman" w:cs="Times New Roman"/>
          <w:sz w:val="24"/>
          <w:szCs w:val="24"/>
          <w:lang w:eastAsia="tr-TR"/>
        </w:rPr>
        <w:t xml:space="preserve"> Yozgat Bozok Üniversitesi Rektörlüğünü,</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t) Rektör:</w:t>
      </w:r>
      <w:r w:rsidRPr="001D09D8">
        <w:rPr>
          <w:rFonts w:ascii="Times New Roman" w:eastAsiaTheme="minorEastAsia" w:hAnsi="Times New Roman" w:cs="Times New Roman"/>
          <w:sz w:val="24"/>
          <w:szCs w:val="24"/>
          <w:lang w:eastAsia="tr-TR"/>
        </w:rPr>
        <w:t xml:space="preserve"> Yozgat Bozok Üniversitesi Rektörünü,</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u) Senato:</w:t>
      </w:r>
      <w:r w:rsidRPr="001D09D8">
        <w:rPr>
          <w:rFonts w:ascii="Times New Roman" w:eastAsiaTheme="minorEastAsia" w:hAnsi="Times New Roman" w:cs="Times New Roman"/>
          <w:sz w:val="24"/>
          <w:szCs w:val="24"/>
          <w:lang w:eastAsia="tr-TR"/>
        </w:rPr>
        <w:t xml:space="preserve"> Yozgat Bozok Üniversitesi Senatosunu,</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ü) Üniversite:</w:t>
      </w:r>
      <w:r w:rsidRPr="001D09D8">
        <w:rPr>
          <w:rFonts w:ascii="Times New Roman" w:eastAsiaTheme="minorEastAsia" w:hAnsi="Times New Roman" w:cs="Times New Roman"/>
          <w:sz w:val="24"/>
          <w:szCs w:val="24"/>
          <w:lang w:eastAsia="tr-TR"/>
        </w:rPr>
        <w:t xml:space="preserve"> Yozgat Bozok Üniversitesini, ifade eder.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lastRenderedPageBreak/>
        <w:t>İKİNCİ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Uygulamaların Amacı, Hedefleri ve Çıktıları</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Uygulamaların Amacı</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MADDE 4-(1) </w:t>
      </w:r>
      <w:r w:rsidRPr="001D09D8">
        <w:rPr>
          <w:rFonts w:ascii="Times New Roman" w:eastAsiaTheme="minorEastAsia" w:hAnsi="Times New Roman" w:cs="Times New Roman"/>
          <w:sz w:val="24"/>
          <w:szCs w:val="24"/>
          <w:lang w:eastAsia="tr-TR"/>
        </w:rPr>
        <w:t xml:space="preserve">Hemşirelik Bölümü klinik, saha ve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uygulamalarının amacı; öğrencinin lisans eğitimi süresince kazandığı bilgi ve becerileri sağlık bakımı hizmetlerinde kullanarak profesyonel anlamda yeterlilik kazanmalarını sağlamak ve mesleki yaşama hazırlamaktır.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      (2) </w:t>
      </w:r>
      <w:r w:rsidRPr="001D09D8">
        <w:rPr>
          <w:rFonts w:ascii="Times New Roman" w:eastAsiaTheme="minorEastAsia" w:hAnsi="Times New Roman" w:cs="Times New Roman"/>
          <w:sz w:val="24"/>
          <w:szCs w:val="24"/>
          <w:lang w:eastAsia="tr-TR"/>
        </w:rPr>
        <w:t xml:space="preserve">Ebelik Bölümü klinik, saha,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ve yaz stajının amacı; öğrenciye lisans eğitimi süresince kazandığı, Ebelik mesleğine ilişkin bilgi ve becerileri profesyonel bir şekilde uygulayabilecek yetkinliği kazandırmaktır.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      (3) </w:t>
      </w:r>
      <w:r w:rsidRPr="001D09D8">
        <w:rPr>
          <w:rFonts w:ascii="Times New Roman" w:eastAsiaTheme="minorEastAsia" w:hAnsi="Times New Roman" w:cs="Times New Roman"/>
          <w:sz w:val="24"/>
          <w:szCs w:val="24"/>
          <w:lang w:eastAsia="tr-TR"/>
        </w:rPr>
        <w:t xml:space="preserve">Çocuk Gelişimi Bölümü alan uygulamalarının amacı öğrencilerin, </w:t>
      </w:r>
    </w:p>
    <w:p w:rsidR="00145516" w:rsidRPr="001D09D8" w:rsidRDefault="00145516" w:rsidP="00145516">
      <w:pPr>
        <w:numPr>
          <w:ilvl w:val="0"/>
          <w:numId w:val="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Lisans düzeyinde almış oldukları bilgileri uygulama alanlarında kullanmalarını sağlamak,</w:t>
      </w:r>
    </w:p>
    <w:p w:rsidR="00145516" w:rsidRPr="001D09D8" w:rsidRDefault="00145516" w:rsidP="00145516">
      <w:pPr>
        <w:numPr>
          <w:ilvl w:val="0"/>
          <w:numId w:val="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Çocuk Gelişimi ile ilgili kurum ve kuruluşların yapı ve işleyişlerini gözlemlemelerini sağlamak,</w:t>
      </w:r>
    </w:p>
    <w:p w:rsidR="00145516" w:rsidRPr="001D09D8" w:rsidRDefault="00145516" w:rsidP="00145516">
      <w:pPr>
        <w:numPr>
          <w:ilvl w:val="0"/>
          <w:numId w:val="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Çocuk Gelişimi ile ilgili kurum ve kuruluşlarda çalışan Çocuk Gelişimi Uzmanlarının görev ve sorumluluklarını gözlemlemek,</w:t>
      </w:r>
    </w:p>
    <w:p w:rsidR="00145516" w:rsidRPr="001D09D8" w:rsidRDefault="00145516" w:rsidP="00145516">
      <w:pPr>
        <w:numPr>
          <w:ilvl w:val="0"/>
          <w:numId w:val="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Çocukluk yaş dönemlerine yönelik gelişimi destekleyici program ve etkinlik hazırlama ve uygulama becerisi kazandırmak,</w:t>
      </w:r>
    </w:p>
    <w:p w:rsidR="00145516" w:rsidRPr="001D09D8" w:rsidRDefault="00145516" w:rsidP="00145516">
      <w:pPr>
        <w:numPr>
          <w:ilvl w:val="0"/>
          <w:numId w:val="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Normal gelişim gösteren, gelişimi normalden sapma gösteren ve sosyal olarak dezavantajlı çocuk gruplarını gözlemlemek,</w:t>
      </w:r>
    </w:p>
    <w:p w:rsidR="00145516" w:rsidRPr="001D09D8" w:rsidRDefault="00145516" w:rsidP="00145516">
      <w:pPr>
        <w:numPr>
          <w:ilvl w:val="0"/>
          <w:numId w:val="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Tipik ve </w:t>
      </w:r>
      <w:proofErr w:type="spellStart"/>
      <w:r w:rsidRPr="001D09D8">
        <w:rPr>
          <w:rFonts w:ascii="Times New Roman" w:eastAsiaTheme="minorEastAsia" w:hAnsi="Times New Roman" w:cs="Times New Roman"/>
          <w:sz w:val="24"/>
          <w:szCs w:val="24"/>
          <w:lang w:eastAsia="tr-TR"/>
        </w:rPr>
        <w:t>atipik</w:t>
      </w:r>
      <w:proofErr w:type="spellEnd"/>
      <w:r w:rsidRPr="001D09D8">
        <w:rPr>
          <w:rFonts w:ascii="Times New Roman" w:eastAsiaTheme="minorEastAsia" w:hAnsi="Times New Roman" w:cs="Times New Roman"/>
          <w:sz w:val="24"/>
          <w:szCs w:val="24"/>
          <w:lang w:eastAsia="tr-TR"/>
        </w:rPr>
        <w:t xml:space="preserve"> gelişim gösteren çocuklara yönelik gelişimlerini destekleyici bireysel ve grup eğitimi ile ailelerine yönelik eğitim programları hazırlamak, uygulama becerisi kazandırmak ve aileleri çocukların gelişimlerini destekleme konusunda yönlendirmektir.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Uygulamaların Hedefi</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5-(1) </w:t>
      </w:r>
      <w:r w:rsidRPr="001D09D8">
        <w:rPr>
          <w:rFonts w:ascii="Times New Roman" w:eastAsiaTheme="minorEastAsia" w:hAnsi="Times New Roman" w:cs="Times New Roman"/>
          <w:sz w:val="24"/>
          <w:szCs w:val="24"/>
          <w:lang w:eastAsia="tr-TR"/>
        </w:rPr>
        <w:t>Uygulamalar ile öğrencinin aşağıdaki yetkinlikleri kazanmaları amaçlanmaktadır:</w:t>
      </w:r>
    </w:p>
    <w:p w:rsidR="00145516" w:rsidRPr="001D09D8" w:rsidRDefault="00145516" w:rsidP="00145516">
      <w:pPr>
        <w:numPr>
          <w:ilvl w:val="0"/>
          <w:numId w:val="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Sağlık ekibinin bir üyesi olarak çalışabilme,</w:t>
      </w:r>
    </w:p>
    <w:p w:rsidR="00145516" w:rsidRPr="001D09D8" w:rsidRDefault="00145516" w:rsidP="00145516">
      <w:pPr>
        <w:numPr>
          <w:ilvl w:val="0"/>
          <w:numId w:val="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Etik ilkeler doğrultusunda mesleki deneyim ve uygulama becerisi kazanabilme,</w:t>
      </w:r>
    </w:p>
    <w:p w:rsidR="00145516" w:rsidRPr="001D09D8" w:rsidRDefault="00145516" w:rsidP="00145516">
      <w:pPr>
        <w:numPr>
          <w:ilvl w:val="0"/>
          <w:numId w:val="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Bilgileri sentezleyerek eğitsel ve yönetsel aktivitelere katılabilme,</w:t>
      </w:r>
    </w:p>
    <w:p w:rsidR="00145516" w:rsidRPr="001D09D8" w:rsidRDefault="00145516" w:rsidP="00145516">
      <w:pPr>
        <w:numPr>
          <w:ilvl w:val="0"/>
          <w:numId w:val="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İnsan haklarını gözeterek problem çözme becerisini kullanabilme,</w:t>
      </w:r>
    </w:p>
    <w:p w:rsidR="00145516" w:rsidRPr="001D09D8" w:rsidRDefault="00145516" w:rsidP="00145516">
      <w:pPr>
        <w:numPr>
          <w:ilvl w:val="0"/>
          <w:numId w:val="4"/>
        </w:numPr>
        <w:spacing w:after="0" w:line="360" w:lineRule="auto"/>
        <w:contextualSpacing/>
        <w:jc w:val="both"/>
        <w:rPr>
          <w:rFonts w:ascii="Times New Roman" w:eastAsiaTheme="minorEastAsia" w:hAnsi="Times New Roman" w:cs="Times New Roman"/>
          <w:sz w:val="24"/>
          <w:szCs w:val="24"/>
          <w:lang w:eastAsia="tr-TR"/>
        </w:rPr>
      </w:pPr>
      <w:proofErr w:type="gramStart"/>
      <w:r w:rsidRPr="001D09D8">
        <w:rPr>
          <w:rFonts w:ascii="Times New Roman" w:eastAsiaTheme="minorEastAsia" w:hAnsi="Times New Roman" w:cs="Times New Roman"/>
          <w:sz w:val="24"/>
          <w:szCs w:val="24"/>
          <w:lang w:eastAsia="tr-TR"/>
        </w:rPr>
        <w:t>Mesleğin felsefesi ve değerleri doğrultusunda bakım verebilme.</w:t>
      </w:r>
      <w:proofErr w:type="gramEnd"/>
    </w:p>
    <w:p w:rsidR="00D457BB" w:rsidRDefault="00D457BB" w:rsidP="00145516">
      <w:pPr>
        <w:spacing w:after="0" w:line="360" w:lineRule="auto"/>
        <w:jc w:val="both"/>
        <w:rPr>
          <w:rFonts w:ascii="Times New Roman" w:eastAsiaTheme="minorEastAsia" w:hAnsi="Times New Roman" w:cs="Times New Roman"/>
          <w:b/>
          <w:sz w:val="24"/>
          <w:szCs w:val="24"/>
          <w:lang w:eastAsia="tr-TR"/>
        </w:rPr>
      </w:pPr>
    </w:p>
    <w:p w:rsidR="00D457BB" w:rsidRDefault="00D457BB" w:rsidP="00145516">
      <w:pPr>
        <w:spacing w:after="0" w:line="360" w:lineRule="auto"/>
        <w:jc w:val="both"/>
        <w:rPr>
          <w:rFonts w:ascii="Times New Roman" w:eastAsiaTheme="minorEastAsia" w:hAnsi="Times New Roman" w:cs="Times New Roman"/>
          <w:b/>
          <w:sz w:val="24"/>
          <w:szCs w:val="24"/>
          <w:lang w:eastAsia="tr-TR"/>
        </w:rPr>
      </w:pP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lastRenderedPageBreak/>
        <w:t>Uygulamaların Çıktıları</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6-(1) </w:t>
      </w:r>
      <w:r w:rsidRPr="001D09D8">
        <w:rPr>
          <w:rFonts w:ascii="Times New Roman" w:eastAsiaTheme="minorEastAsia" w:hAnsi="Times New Roman" w:cs="Times New Roman"/>
          <w:sz w:val="24"/>
          <w:szCs w:val="24"/>
          <w:lang w:eastAsia="tr-TR"/>
        </w:rPr>
        <w:t>Uygulamanın çıktıları aşağıda özetlenmiştir;</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color w:val="000000"/>
          <w:sz w:val="24"/>
          <w:szCs w:val="24"/>
          <w:shd w:val="clear" w:color="auto" w:fill="FFFFFF"/>
          <w:lang w:eastAsia="tr-TR"/>
        </w:rPr>
        <w:t>Mesleki eğitimle kazanılan bilgi, beceri ve karar verme yeteneklerini kullanmak</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Sağlık bakımı gereksinimlerini bütüncül yaklaşımla yürütmek,</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color w:val="000000"/>
          <w:sz w:val="24"/>
          <w:szCs w:val="24"/>
          <w:shd w:val="clear" w:color="auto" w:fill="FFFFFF"/>
          <w:lang w:eastAsia="tr-TR"/>
        </w:rPr>
        <w:t>İnsanlara yaşadıkları ve çalıştıkları her ortamda doğum öncesinden başlayarak yaşamın tüm evrelerinde meslek standartları ve etik ilkeler çerçevesinde bakım sunmak,</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Bireylerin sağlık bakım gereksinimlerine ilişkin veri toplamak, uygun bakımı planlamak, uygulamak, değerlendirmek,</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Etkili iletişim becerilerini kullanmak,</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color w:val="000000"/>
          <w:sz w:val="24"/>
          <w:szCs w:val="24"/>
          <w:shd w:val="clear" w:color="auto" w:fill="FFFFFF"/>
          <w:lang w:eastAsia="tr-TR"/>
        </w:rPr>
        <w:t xml:space="preserve">Birey, aile, grup ve toplumun sağlığının geliştirilmesi, korunması, hastalık durumunda iyileştirilmesi ve yaşam kalitesinin artırılması doğrultusunda bakım vermek, </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color w:val="000000"/>
          <w:sz w:val="24"/>
          <w:szCs w:val="24"/>
          <w:shd w:val="clear" w:color="auto" w:fill="FFFFFF"/>
          <w:lang w:eastAsia="tr-TR"/>
        </w:rPr>
      </w:pPr>
      <w:r w:rsidRPr="001D09D8">
        <w:rPr>
          <w:rFonts w:ascii="Times New Roman" w:eastAsiaTheme="minorEastAsia" w:hAnsi="Times New Roman" w:cs="Times New Roman"/>
          <w:color w:val="000000"/>
          <w:sz w:val="24"/>
          <w:szCs w:val="24"/>
          <w:shd w:val="clear" w:color="auto" w:fill="FFFFFF"/>
          <w:lang w:eastAsia="tr-TR"/>
        </w:rPr>
        <w:t xml:space="preserve">Güvenli ve sağlıklı bir çevre oluşturmak, </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color w:val="000000"/>
          <w:sz w:val="24"/>
          <w:szCs w:val="24"/>
          <w:shd w:val="clear" w:color="auto" w:fill="FFFFFF"/>
          <w:lang w:eastAsia="tr-TR"/>
        </w:rPr>
      </w:pPr>
      <w:r w:rsidRPr="001D09D8">
        <w:rPr>
          <w:rFonts w:ascii="Times New Roman" w:eastAsiaTheme="minorEastAsia" w:hAnsi="Times New Roman" w:cs="Times New Roman"/>
          <w:color w:val="000000"/>
          <w:sz w:val="24"/>
          <w:szCs w:val="24"/>
          <w:shd w:val="clear" w:color="auto" w:fill="FFFFFF"/>
          <w:lang w:eastAsia="tr-TR"/>
        </w:rPr>
        <w:t>Eğitim, danışmanlık, araştırma, yönetim ve kaliteyi geliştirmek,</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color w:val="000000"/>
          <w:sz w:val="24"/>
          <w:szCs w:val="24"/>
          <w:shd w:val="clear" w:color="auto" w:fill="FFFFFF"/>
          <w:lang w:eastAsia="tr-TR"/>
        </w:rPr>
      </w:pPr>
      <w:r w:rsidRPr="001D09D8">
        <w:rPr>
          <w:rFonts w:ascii="Times New Roman" w:eastAsiaTheme="minorEastAsia" w:hAnsi="Times New Roman" w:cs="Times New Roman"/>
          <w:color w:val="000000"/>
          <w:sz w:val="24"/>
          <w:szCs w:val="24"/>
          <w:shd w:val="clear" w:color="auto" w:fill="FFFFFF"/>
          <w:lang w:eastAsia="tr-TR"/>
        </w:rPr>
        <w:t>Etkili iletişim becerilerini kullanmak,</w:t>
      </w:r>
    </w:p>
    <w:p w:rsidR="00145516" w:rsidRPr="001D09D8" w:rsidRDefault="00145516" w:rsidP="00145516">
      <w:pPr>
        <w:numPr>
          <w:ilvl w:val="0"/>
          <w:numId w:val="5"/>
        </w:numPr>
        <w:spacing w:after="0" w:line="360" w:lineRule="auto"/>
        <w:ind w:left="1423"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İlgili mevzuat doğrultusunda mesleki uygulamalar yapmak.</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ÜÇÜNCÜ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Genel İlkeler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Uygulamanın Yürütülmesi ile İlgili Genel İlkeler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7- (1) </w:t>
      </w:r>
      <w:r w:rsidRPr="001D09D8">
        <w:rPr>
          <w:rFonts w:ascii="Times New Roman" w:eastAsiaTheme="minorEastAsia" w:hAnsi="Times New Roman" w:cs="Times New Roman"/>
          <w:sz w:val="24"/>
          <w:szCs w:val="24"/>
          <w:lang w:eastAsia="tr-TR"/>
        </w:rPr>
        <w:t>Uygulamaların yürütülmesinden ilgili bölümün başkanları ve bölüm başkanları tarafından görevlendirilen öğretim elemanları sorumludur.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(2) </w:t>
      </w:r>
      <w:r w:rsidRPr="001D09D8">
        <w:rPr>
          <w:rFonts w:ascii="Times New Roman" w:eastAsiaTheme="minorEastAsia" w:hAnsi="Times New Roman" w:cs="Times New Roman"/>
          <w:sz w:val="24"/>
          <w:szCs w:val="24"/>
          <w:lang w:eastAsia="tr-TR"/>
        </w:rPr>
        <w:t>Gerekli görüldüğü takdirde öğrenci sayısı ve uygulama alanları göz önünde bulundurularak Anabilim Dalı’nın önerisi ile Dekanlık tarafından uygulamalar için yüksek lisans ya da lisans mezunu deneyimli kurum personelleri (Hemşire, Ebe ve Çocuk gelişimi uzmanı) görevlendirilebilir.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Uygulamalara Devam Zorunluluğu</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8-(1)</w:t>
      </w:r>
      <w:r w:rsidRPr="001D09D8">
        <w:rPr>
          <w:rFonts w:ascii="Times New Roman" w:eastAsiaTheme="minorEastAsia" w:hAnsi="Times New Roman" w:cs="Times New Roman"/>
          <w:sz w:val="24"/>
          <w:szCs w:val="24"/>
          <w:lang w:eastAsia="tr-TR"/>
        </w:rPr>
        <w:t xml:space="preserve"> </w:t>
      </w:r>
      <w:r w:rsidR="008C3495" w:rsidRPr="00693D28">
        <w:rPr>
          <w:rFonts w:ascii="Times New Roman" w:hAnsi="Times New Roman" w:cs="Times New Roman"/>
          <w:sz w:val="24"/>
          <w:szCs w:val="24"/>
        </w:rPr>
        <w:t xml:space="preserve">Yozgat Bozok Üniversitesi </w:t>
      </w:r>
      <w:r w:rsidR="008C3495" w:rsidRPr="00693D28">
        <w:rPr>
          <w:rFonts w:ascii="Times New Roman" w:hAnsi="Times New Roman" w:cs="Times New Roman"/>
          <w:color w:val="FF0000"/>
          <w:sz w:val="24"/>
          <w:szCs w:val="24"/>
        </w:rPr>
        <w:t xml:space="preserve">Ön lisans, Lisans </w:t>
      </w:r>
      <w:r w:rsidR="008C3495" w:rsidRPr="00693D28">
        <w:rPr>
          <w:rFonts w:ascii="Times New Roman" w:hAnsi="Times New Roman" w:cs="Times New Roman"/>
          <w:sz w:val="24"/>
          <w:szCs w:val="24"/>
        </w:rPr>
        <w:t>Eğitim-Öğretim ve Sınav Yönetmeliği’ne göre uygulamalı derslere devam zorunludur.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(2)</w:t>
      </w:r>
      <w:r w:rsidRPr="001D09D8">
        <w:rPr>
          <w:rFonts w:ascii="Times New Roman" w:eastAsiaTheme="minorEastAsia" w:hAnsi="Times New Roman" w:cs="Times New Roman"/>
          <w:sz w:val="24"/>
          <w:szCs w:val="24"/>
          <w:lang w:eastAsia="tr-TR"/>
        </w:rPr>
        <w:t xml:space="preserve"> U</w:t>
      </w:r>
      <w:r w:rsidRPr="001D09D8">
        <w:rPr>
          <w:rFonts w:ascii="Times New Roman" w:eastAsia="Times New Roman" w:hAnsi="Times New Roman" w:cs="Times New Roman"/>
          <w:sz w:val="24"/>
          <w:szCs w:val="24"/>
          <w:lang w:eastAsia="tr-TR"/>
        </w:rPr>
        <w:t xml:space="preserve">ygulamaların, %80’ine </w:t>
      </w:r>
      <w:r w:rsidRPr="001D09D8">
        <w:rPr>
          <w:rFonts w:ascii="Times New Roman" w:eastAsiaTheme="minorEastAsia" w:hAnsi="Times New Roman" w:cs="Times New Roman"/>
          <w:sz w:val="24"/>
          <w:szCs w:val="24"/>
          <w:lang w:eastAsia="tr-TR"/>
        </w:rPr>
        <w:t xml:space="preserve">devam etmeyen öğrenci başarısız olarak kabul edilir.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(3) </w:t>
      </w:r>
      <w:r w:rsidRPr="001D09D8">
        <w:rPr>
          <w:rFonts w:ascii="Times New Roman" w:eastAsiaTheme="minorEastAsia" w:hAnsi="Times New Roman" w:cs="Times New Roman"/>
          <w:sz w:val="24"/>
          <w:szCs w:val="24"/>
          <w:lang w:eastAsia="tr-TR"/>
        </w:rPr>
        <w:t>Uygulamalı meslek derslerinden başarısız olan öğrenciler dersin teorik ve uygulama kısmını tekrar eder ve devam zorunluluğu aranır.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lastRenderedPageBreak/>
        <w:t>(4)</w:t>
      </w:r>
      <w:r w:rsidRPr="001D09D8">
        <w:rPr>
          <w:rFonts w:ascii="Times New Roman" w:eastAsiaTheme="minorEastAsia" w:hAnsi="Times New Roman" w:cs="Times New Roman"/>
          <w:sz w:val="24"/>
          <w:szCs w:val="24"/>
          <w:lang w:eastAsia="tr-TR"/>
        </w:rPr>
        <w:t xml:space="preserve"> Uygulama alanından izinsiz ayrılan öğrenci devamsız sayılır.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(5) </w:t>
      </w:r>
      <w:r w:rsidRPr="001D09D8">
        <w:rPr>
          <w:rFonts w:ascii="Times New Roman" w:eastAsiaTheme="minorEastAsia" w:hAnsi="Times New Roman" w:cs="Times New Roman"/>
          <w:sz w:val="24"/>
          <w:szCs w:val="24"/>
          <w:lang w:eastAsia="tr-TR"/>
        </w:rPr>
        <w:t xml:space="preserve">Öğrencilerin derslere devamları, dersin sorumlu öğretim elemanı ve </w:t>
      </w:r>
      <w:r w:rsidRPr="001D09D8">
        <w:rPr>
          <w:rFonts w:ascii="Times New Roman" w:eastAsiaTheme="minorEastAsia" w:hAnsi="Times New Roman" w:cs="Times New Roman"/>
          <w:color w:val="000000"/>
          <w:sz w:val="24"/>
          <w:szCs w:val="24"/>
          <w:lang w:eastAsia="tr-TR"/>
        </w:rPr>
        <w:t xml:space="preserve">uygulama yürütücüsü </w:t>
      </w:r>
      <w:r w:rsidRPr="001D09D8">
        <w:rPr>
          <w:rFonts w:ascii="Times New Roman" w:eastAsiaTheme="minorEastAsia" w:hAnsi="Times New Roman" w:cs="Times New Roman"/>
          <w:sz w:val="24"/>
          <w:szCs w:val="24"/>
          <w:lang w:eastAsia="tr-TR"/>
        </w:rPr>
        <w:t>tarafından takip edilir.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(6) </w:t>
      </w:r>
      <w:r w:rsidRPr="001D09D8">
        <w:rPr>
          <w:rFonts w:ascii="Times New Roman" w:eastAsiaTheme="minorEastAsia" w:hAnsi="Times New Roman" w:cs="Times New Roman"/>
          <w:sz w:val="24"/>
          <w:szCs w:val="24"/>
          <w:lang w:eastAsia="tr-TR"/>
        </w:rPr>
        <w:t>Devamsızlıkları nedeniyle sınavlara girme hakkı kazanamayan öğrencilerin listesi, yarıyıl sonu sınav döneminden önce ilgili anabilim dalı tarafından ilan edilir.</w:t>
      </w:r>
    </w:p>
    <w:p w:rsidR="00145516" w:rsidRPr="001D09D8" w:rsidRDefault="00145516" w:rsidP="00145516">
      <w:pPr>
        <w:spacing w:after="0" w:line="360" w:lineRule="auto"/>
        <w:jc w:val="both"/>
        <w:rPr>
          <w:rFonts w:ascii="Times New Roman" w:eastAsiaTheme="minorEastAsia" w:hAnsi="Times New Roman" w:cs="Times New Roman"/>
          <w:color w:val="000000"/>
          <w:sz w:val="24"/>
          <w:szCs w:val="24"/>
          <w:lang w:eastAsia="tr-TR"/>
        </w:rPr>
      </w:pPr>
      <w:r w:rsidRPr="001D09D8">
        <w:rPr>
          <w:rFonts w:ascii="Times New Roman" w:eastAsiaTheme="minorEastAsia" w:hAnsi="Times New Roman" w:cs="Times New Roman"/>
          <w:b/>
          <w:color w:val="000000"/>
          <w:sz w:val="24"/>
          <w:szCs w:val="24"/>
          <w:lang w:eastAsia="tr-TR"/>
        </w:rPr>
        <w:t xml:space="preserve"> (7)</w:t>
      </w:r>
      <w:r w:rsidRPr="001D09D8">
        <w:rPr>
          <w:rFonts w:ascii="Times New Roman" w:eastAsiaTheme="minorEastAsia" w:hAnsi="Times New Roman" w:cs="Times New Roman"/>
          <w:color w:val="000000"/>
          <w:sz w:val="24"/>
          <w:szCs w:val="24"/>
          <w:lang w:eastAsia="tr-TR"/>
        </w:rPr>
        <w:t xml:space="preserve"> Geçerli bir mazeret (hastalık, kaza vb.) nedeni ile uygulamaya gidemeyecek öğrenci durumunu önceden uygulamalı dersin sorumlusuna bildirmek zorundadır.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 (8) </w:t>
      </w:r>
      <w:r w:rsidRPr="001D09D8">
        <w:rPr>
          <w:rFonts w:ascii="Times New Roman" w:eastAsiaTheme="minorEastAsia" w:hAnsi="Times New Roman" w:cs="Times New Roman"/>
          <w:sz w:val="24"/>
          <w:szCs w:val="24"/>
          <w:lang w:eastAsia="tr-TR"/>
        </w:rPr>
        <w:t>Rektörlük/Dekanlıkça görevlendirilen öğrenciler görev sürelerince izinli olarak kabul edilerek uygulamaya devam etmiş sayılırlar.</w:t>
      </w:r>
    </w:p>
    <w:p w:rsidR="00145516" w:rsidRPr="001D09D8" w:rsidRDefault="00145516" w:rsidP="00145516">
      <w:pPr>
        <w:spacing w:after="0" w:line="360" w:lineRule="auto"/>
        <w:jc w:val="both"/>
        <w:rPr>
          <w:rFonts w:ascii="Times New Roman" w:eastAsiaTheme="minorEastAsia" w:hAnsi="Times New Roman" w:cs="Times New Roman"/>
          <w:color w:val="000000"/>
          <w:sz w:val="24"/>
          <w:szCs w:val="24"/>
          <w:lang w:eastAsia="tr-TR"/>
        </w:rPr>
      </w:pPr>
      <w:r w:rsidRPr="001D09D8">
        <w:rPr>
          <w:rFonts w:ascii="Times New Roman" w:eastAsiaTheme="minorEastAsia" w:hAnsi="Times New Roman" w:cs="Times New Roman"/>
          <w:b/>
          <w:sz w:val="24"/>
          <w:szCs w:val="24"/>
          <w:lang w:eastAsia="tr-TR"/>
        </w:rPr>
        <w:t>(9)</w:t>
      </w:r>
      <w:r w:rsidRPr="001D09D8">
        <w:rPr>
          <w:rFonts w:ascii="Times New Roman" w:eastAsiaTheme="minorEastAsia" w:hAnsi="Times New Roman" w:cs="Times New Roman"/>
          <w:color w:val="000000"/>
          <w:sz w:val="24"/>
          <w:szCs w:val="24"/>
          <w:lang w:eastAsia="tr-TR"/>
        </w:rPr>
        <w:t xml:space="preserve"> Uygulamalı dersin sorumlusu haftalık olarak aldığı uygulama devam formlarını ve “</w:t>
      </w:r>
      <w:r w:rsidRPr="001D09D8">
        <w:rPr>
          <w:rFonts w:ascii="Times New Roman" w:eastAsiaTheme="minorEastAsia" w:hAnsi="Times New Roman" w:cs="Times New Roman"/>
          <w:sz w:val="24"/>
          <w:szCs w:val="24"/>
          <w:lang w:eastAsia="tr-TR"/>
        </w:rPr>
        <w:t>Sağlık Bilimleri Fakültesi Uygulamalı Dersler Devam Çizelgesi Formu”nu dönem sonunda doldurarak</w:t>
      </w:r>
      <w:r w:rsidRPr="001D09D8">
        <w:rPr>
          <w:rFonts w:ascii="Times New Roman" w:eastAsiaTheme="minorEastAsia" w:hAnsi="Times New Roman" w:cs="Times New Roman"/>
          <w:b/>
          <w:i/>
          <w:sz w:val="24"/>
          <w:szCs w:val="24"/>
          <w:lang w:eastAsia="tr-TR"/>
        </w:rPr>
        <w:t xml:space="preserve"> </w:t>
      </w:r>
      <w:r w:rsidRPr="001D09D8">
        <w:rPr>
          <w:rFonts w:ascii="Times New Roman" w:eastAsiaTheme="minorEastAsia" w:hAnsi="Times New Roman" w:cs="Times New Roman"/>
          <w:color w:val="000000"/>
          <w:sz w:val="24"/>
          <w:szCs w:val="24"/>
          <w:lang w:eastAsia="tr-TR"/>
        </w:rPr>
        <w:t xml:space="preserve">Bölüm Başkanlığına iletmelidir. </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color w:val="000000"/>
          <w:sz w:val="24"/>
          <w:szCs w:val="24"/>
          <w:lang w:eastAsia="tr-TR"/>
        </w:rPr>
        <w:t>(10)</w:t>
      </w:r>
      <w:r w:rsidRPr="001D09D8">
        <w:rPr>
          <w:rFonts w:ascii="Times New Roman" w:eastAsiaTheme="minorEastAsia" w:hAnsi="Times New Roman" w:cs="Times New Roman"/>
          <w:color w:val="000000"/>
          <w:sz w:val="24"/>
          <w:szCs w:val="24"/>
          <w:lang w:eastAsia="tr-TR"/>
        </w:rPr>
        <w:t xml:space="preserve"> Bölüm Başkanı uygulamalı dersin teorik ve uygulamalarına ilişkin devam durumlarını gösteren belgeleri Yozgat Bozok Üniversitesi Sağlık Bilimleri Fakültesi Dekanlığı’na teslim eder.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 Yapılacak Yerler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9-(1) </w:t>
      </w:r>
      <w:r w:rsidRPr="001D09D8">
        <w:rPr>
          <w:rFonts w:ascii="Times New Roman" w:eastAsiaTheme="minorEastAsia" w:hAnsi="Times New Roman" w:cs="Times New Roman"/>
          <w:sz w:val="24"/>
          <w:szCs w:val="24"/>
          <w:lang w:eastAsia="tr-TR"/>
        </w:rPr>
        <w:t>Uygulama yerlerini, Fakülte Dekanlığı ve Bölüm Kurulu belirler.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(2) </w:t>
      </w:r>
      <w:bookmarkStart w:id="0" w:name="_Hlk9271446"/>
      <w:r w:rsidRPr="001D09D8">
        <w:rPr>
          <w:rFonts w:ascii="Times New Roman" w:eastAsiaTheme="minorEastAsia" w:hAnsi="Times New Roman" w:cs="Times New Roman"/>
          <w:b/>
          <w:sz w:val="24"/>
          <w:szCs w:val="24"/>
          <w:lang w:eastAsia="tr-TR"/>
        </w:rPr>
        <w:t>Hemşirelik Bölümü öğrencileri;</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Yozgat Bozok Üniversitesi’ne bağlı Uygulama ve Araştırma Merkezlerinde, </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İl Sağlık Müdürlüğü’ne bağlı kurum ve kuruluşlarda,</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Aile Sosyal Politikalar Bakanlığı’na bağlı Gündüz Çocuk Bakım Evleri/Kreşler, Çocuk Yuvaları, Yetiştirme Yurtları ve Sevgi Evlerinde,</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Millî Eğitim Bakanlığı’na bağlı okul öncesi ve diğer eğitim kurumları ile Halk Eğitim Merkezlerinde,</w:t>
      </w:r>
    </w:p>
    <w:p w:rsidR="00145516" w:rsidRPr="001D09D8" w:rsidRDefault="00145516" w:rsidP="00145516">
      <w:pPr>
        <w:numPr>
          <w:ilvl w:val="0"/>
          <w:numId w:val="6"/>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Özel Eğitim Kurumlarında klinik, saha ve </w:t>
      </w:r>
      <w:proofErr w:type="spellStart"/>
      <w:r w:rsidRPr="001D09D8">
        <w:rPr>
          <w:rFonts w:ascii="Times New Roman" w:eastAsiaTheme="minorEastAsia" w:hAnsi="Times New Roman" w:cs="Times New Roman"/>
          <w:sz w:val="24"/>
          <w:szCs w:val="24"/>
          <w:lang w:eastAsia="tr-TR"/>
        </w:rPr>
        <w:t>intörnlük</w:t>
      </w:r>
      <w:proofErr w:type="spellEnd"/>
      <w:r w:rsidRPr="001D09D8">
        <w:rPr>
          <w:rFonts w:ascii="Times New Roman" w:eastAsiaTheme="minorEastAsia" w:hAnsi="Times New Roman" w:cs="Times New Roman"/>
          <w:sz w:val="24"/>
          <w:szCs w:val="24"/>
          <w:lang w:eastAsia="tr-TR"/>
        </w:rPr>
        <w:t xml:space="preserve"> uygulamasını yapabilirler.</w:t>
      </w:r>
    </w:p>
    <w:bookmarkEnd w:id="0"/>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(3) Ebelik Bölümü öğrencileri;</w:t>
      </w:r>
    </w:p>
    <w:p w:rsidR="00145516" w:rsidRPr="001D09D8" w:rsidRDefault="00145516" w:rsidP="00145516">
      <w:pPr>
        <w:numPr>
          <w:ilvl w:val="0"/>
          <w:numId w:val="7"/>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Yozgat Bozok Üniversitesi’ne bağlı Hastane, Uygulama ve Araştırma Merkezlerinde,</w:t>
      </w:r>
    </w:p>
    <w:p w:rsidR="00145516" w:rsidRPr="001D09D8" w:rsidRDefault="00145516" w:rsidP="00145516">
      <w:pPr>
        <w:numPr>
          <w:ilvl w:val="0"/>
          <w:numId w:val="7"/>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Yurt içi tam teşekküllü kamuya bağlı sağlık kuruluşlarında,</w:t>
      </w:r>
    </w:p>
    <w:p w:rsidR="00145516" w:rsidRPr="001D09D8" w:rsidRDefault="00145516" w:rsidP="00145516">
      <w:pPr>
        <w:numPr>
          <w:ilvl w:val="0"/>
          <w:numId w:val="7"/>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İl Sağlık Müdürlüğü’ne bağlı kurum ve kuruluşlarda klinik, saha ve </w:t>
      </w:r>
      <w:proofErr w:type="spellStart"/>
      <w:r w:rsidRPr="001D09D8">
        <w:rPr>
          <w:rFonts w:ascii="Times New Roman" w:eastAsiaTheme="minorEastAsia" w:hAnsi="Times New Roman" w:cs="Times New Roman"/>
          <w:sz w:val="24"/>
          <w:szCs w:val="24"/>
          <w:lang w:eastAsia="tr-TR"/>
        </w:rPr>
        <w:t>intörnlük</w:t>
      </w:r>
      <w:proofErr w:type="spellEnd"/>
      <w:r w:rsidRPr="001D09D8">
        <w:rPr>
          <w:rFonts w:ascii="Times New Roman" w:eastAsiaTheme="minorEastAsia" w:hAnsi="Times New Roman" w:cs="Times New Roman"/>
          <w:sz w:val="24"/>
          <w:szCs w:val="24"/>
          <w:lang w:eastAsia="tr-TR"/>
        </w:rPr>
        <w:t xml:space="preserve"> uygulamasını yapabilirler.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(4) Çocuk Gelişimi Bölümü öğrencileri;</w:t>
      </w:r>
    </w:p>
    <w:p w:rsidR="00145516" w:rsidRPr="001D09D8" w:rsidRDefault="00145516" w:rsidP="00145516">
      <w:pPr>
        <w:numPr>
          <w:ilvl w:val="0"/>
          <w:numId w:val="7"/>
        </w:numPr>
        <w:spacing w:after="0" w:line="360" w:lineRule="auto"/>
        <w:jc w:val="both"/>
        <w:rPr>
          <w:rFonts w:ascii="Times New Roman" w:eastAsiaTheme="minorEastAsia" w:hAnsi="Times New Roman" w:cs="Times New Roman"/>
          <w:sz w:val="24"/>
          <w:szCs w:val="24"/>
          <w:lang w:eastAsia="tr-TR"/>
        </w:rPr>
      </w:pPr>
      <w:bookmarkStart w:id="1" w:name="_Hlk9271282"/>
      <w:r w:rsidRPr="001D09D8">
        <w:rPr>
          <w:rFonts w:ascii="Times New Roman" w:eastAsiaTheme="minorEastAsia" w:hAnsi="Times New Roman" w:cs="Times New Roman"/>
          <w:sz w:val="24"/>
          <w:szCs w:val="24"/>
          <w:lang w:eastAsia="tr-TR"/>
        </w:rPr>
        <w:t>İl Sağlık Müdürlüğü’ne bağlı kurum ve kuruluşlar,</w:t>
      </w:r>
    </w:p>
    <w:p w:rsidR="00145516" w:rsidRPr="001D09D8" w:rsidRDefault="00145516" w:rsidP="00145516">
      <w:pPr>
        <w:numPr>
          <w:ilvl w:val="0"/>
          <w:numId w:val="7"/>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Aile Sosyal Politikalar Bakanlığı’na bağlı Gündüz Çocuk Bakım Evleri/Kreşler, Çocuk Yuvaları, Yetiştirme Yurtları ve Sevgi Evleri,</w:t>
      </w:r>
    </w:p>
    <w:p w:rsidR="00145516" w:rsidRPr="001D09D8" w:rsidRDefault="00145516" w:rsidP="00145516">
      <w:pPr>
        <w:numPr>
          <w:ilvl w:val="0"/>
          <w:numId w:val="7"/>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Millî Eğitim Bakanlığı’na bağlı okul öncesi ve diğer eğitim kurumları ile Halk Eğitim Merkezleri,</w:t>
      </w:r>
    </w:p>
    <w:p w:rsidR="00145516" w:rsidRPr="001D09D8" w:rsidRDefault="00145516" w:rsidP="00145516">
      <w:pPr>
        <w:numPr>
          <w:ilvl w:val="0"/>
          <w:numId w:val="7"/>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Özel Eğitim Kurumları,</w:t>
      </w:r>
    </w:p>
    <w:p w:rsidR="00145516" w:rsidRDefault="00145516" w:rsidP="00145516">
      <w:pPr>
        <w:numPr>
          <w:ilvl w:val="0"/>
          <w:numId w:val="7"/>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Çocuk Gelişimi ile ilgili diğer kurum ve kuruluşlarda alan uygulamalarını yapabilirler.</w:t>
      </w:r>
    </w:p>
    <w:bookmarkEnd w:id="1"/>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Uygulamalı Dersler ve Uygulama Süresi</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MADDE 10-(1) Hemşirelik Bölümü;</w:t>
      </w:r>
    </w:p>
    <w:p w:rsidR="00145516" w:rsidRPr="001D09D8" w:rsidRDefault="00145516" w:rsidP="00145516">
      <w:pPr>
        <w:numPr>
          <w:ilvl w:val="0"/>
          <w:numId w:val="9"/>
        </w:numPr>
        <w:spacing w:after="0" w:line="360" w:lineRule="auto"/>
        <w:ind w:left="1066"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Hemşirelik Bölümü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Fakülte müfredatının 4.yılın güz ve </w:t>
      </w:r>
      <w:proofErr w:type="gramStart"/>
      <w:r w:rsidRPr="001D09D8">
        <w:rPr>
          <w:rFonts w:ascii="Times New Roman" w:eastAsiaTheme="minorEastAsia" w:hAnsi="Times New Roman" w:cs="Times New Roman"/>
          <w:sz w:val="24"/>
          <w:szCs w:val="24"/>
          <w:lang w:eastAsia="tr-TR"/>
        </w:rPr>
        <w:t>bahar  yarıyılında</w:t>
      </w:r>
      <w:proofErr w:type="gramEnd"/>
      <w:r w:rsidRPr="001D09D8">
        <w:rPr>
          <w:rFonts w:ascii="Times New Roman" w:eastAsiaTheme="minorEastAsia" w:hAnsi="Times New Roman" w:cs="Times New Roman"/>
          <w:sz w:val="24"/>
          <w:szCs w:val="24"/>
          <w:lang w:eastAsia="tr-TR"/>
        </w:rPr>
        <w:t xml:space="preserve"> yer alan; İç Hastalıkları Hemşireliği, Cerrahi Hastalıkları Hemşireliği, Doğum ve Kadın Hastalıkları Hemşireliği, Çocuk Sağlığı ve Hastalıkları Hemşireliği, Ruh Sağlığı ve Hastalıkları Hemşireliği, Halk Sağlığı Hemşireliği uygulaması olmak üzere altı anabilim dalı tarafından yürütülen zorunlu uygulamaları kapsar. </w:t>
      </w:r>
    </w:p>
    <w:p w:rsidR="00570A8D" w:rsidRPr="00570A8D" w:rsidRDefault="00570A8D" w:rsidP="00570A8D">
      <w:pPr>
        <w:pStyle w:val="ListeParagraf"/>
        <w:numPr>
          <w:ilvl w:val="0"/>
          <w:numId w:val="9"/>
        </w:numPr>
        <w:spacing w:after="0" w:line="360" w:lineRule="auto"/>
        <w:ind w:left="1066" w:hanging="357"/>
        <w:jc w:val="both"/>
        <w:rPr>
          <w:rFonts w:ascii="Times New Roman" w:hAnsi="Times New Roman" w:cs="Times New Roman"/>
          <w:color w:val="FF0000"/>
          <w:sz w:val="24"/>
          <w:szCs w:val="24"/>
        </w:rPr>
      </w:pPr>
      <w:proofErr w:type="spellStart"/>
      <w:r w:rsidRPr="00570A8D">
        <w:rPr>
          <w:rFonts w:ascii="Times New Roman" w:hAnsi="Times New Roman" w:cs="Times New Roman"/>
          <w:sz w:val="24"/>
          <w:szCs w:val="24"/>
        </w:rPr>
        <w:t>İntörn</w:t>
      </w:r>
      <w:proofErr w:type="spellEnd"/>
      <w:r w:rsidRPr="00570A8D">
        <w:rPr>
          <w:rFonts w:ascii="Times New Roman" w:hAnsi="Times New Roman" w:cs="Times New Roman"/>
          <w:sz w:val="24"/>
          <w:szCs w:val="24"/>
        </w:rPr>
        <w:t xml:space="preserve"> uygulaması kapsamındaki 4. yılın güz ve bahar yarıyılında alınacak dersler hemşirelik öğrencileri için; haftalık </w:t>
      </w:r>
      <w:r w:rsidRPr="00570A8D">
        <w:rPr>
          <w:rFonts w:ascii="Times New Roman" w:hAnsi="Times New Roman" w:cs="Times New Roman"/>
          <w:color w:val="FF0000"/>
          <w:sz w:val="24"/>
          <w:szCs w:val="24"/>
        </w:rPr>
        <w:t>3 saat kuramsal, 27 saat uygulama olmak üzere toplam 30 saat ve 30 AKTS kredisidir.</w:t>
      </w:r>
    </w:p>
    <w:p w:rsidR="00145516" w:rsidRPr="001D09D8" w:rsidRDefault="00145516" w:rsidP="00145516">
      <w:pPr>
        <w:numPr>
          <w:ilvl w:val="0"/>
          <w:numId w:val="9"/>
        </w:numPr>
        <w:spacing w:after="0" w:line="360" w:lineRule="auto"/>
        <w:ind w:left="1066" w:hanging="357"/>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kapsamındaki dersler, ilgili eğitim-öğretim yılının akademik takviminde belirtilen tarihler arasında yürütülür. </w:t>
      </w:r>
    </w:p>
    <w:p w:rsidR="00145516" w:rsidRPr="001D09D8" w:rsidRDefault="00145516" w:rsidP="00145516">
      <w:pPr>
        <w:numPr>
          <w:ilvl w:val="0"/>
          <w:numId w:val="9"/>
        </w:numPr>
        <w:spacing w:after="0" w:line="360" w:lineRule="auto"/>
        <w:ind w:left="1066"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Öğrencilerin uygulamalı derslerinin uygulamaları bölüm öğretim planına ve akademik takvime uygun olarak Yozgat Bozok Üniversitesi Sağlık Bilimleri Fakültesi Dekanlığı tarafından onaylanan tarihlerde yapılır.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(2) Ebelik Bölümü;</w:t>
      </w:r>
    </w:p>
    <w:p w:rsidR="00145516" w:rsidRPr="001D09D8" w:rsidRDefault="00145516" w:rsidP="00145516">
      <w:pPr>
        <w:numPr>
          <w:ilvl w:val="0"/>
          <w:numId w:val="20"/>
        </w:numPr>
        <w:spacing w:after="0" w:line="360" w:lineRule="auto"/>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kapsamındaki 4. yılın güz ve bahar yarıyılında alınacak ders ebelik öğrencileri için her dönemde bir saat teorik ve 32 saat uygulama olmak üzere 17 kredi ve 30 </w:t>
      </w:r>
      <w:proofErr w:type="spellStart"/>
      <w:r w:rsidRPr="001D09D8">
        <w:rPr>
          <w:rFonts w:ascii="Times New Roman" w:eastAsiaTheme="minorEastAsia" w:hAnsi="Times New Roman" w:cs="Times New Roman"/>
          <w:sz w:val="24"/>
          <w:szCs w:val="24"/>
          <w:lang w:eastAsia="tr-TR"/>
        </w:rPr>
        <w:t>AKTS’dir</w:t>
      </w:r>
      <w:proofErr w:type="spellEnd"/>
      <w:r w:rsidRPr="001D09D8">
        <w:rPr>
          <w:rFonts w:ascii="Times New Roman" w:eastAsiaTheme="minorEastAsia" w:hAnsi="Times New Roman" w:cs="Times New Roman"/>
          <w:sz w:val="24"/>
          <w:szCs w:val="24"/>
          <w:lang w:eastAsia="tr-TR"/>
        </w:rPr>
        <w:t>.</w:t>
      </w:r>
    </w:p>
    <w:p w:rsidR="00145516" w:rsidRPr="001D09D8" w:rsidRDefault="00145516" w:rsidP="00145516">
      <w:pPr>
        <w:numPr>
          <w:ilvl w:val="0"/>
          <w:numId w:val="20"/>
        </w:numPr>
        <w:spacing w:after="0" w:line="360" w:lineRule="auto"/>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dersi 7. ve 8. yarıyılı kapsar. </w:t>
      </w:r>
    </w:p>
    <w:p w:rsidR="00145516" w:rsidRPr="001D09D8" w:rsidRDefault="00145516" w:rsidP="00145516">
      <w:pPr>
        <w:numPr>
          <w:ilvl w:val="0"/>
          <w:numId w:val="20"/>
        </w:numPr>
        <w:spacing w:after="0" w:line="360" w:lineRule="auto"/>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kapsamındaki dersler, ilgili eğitim-öğretim yılının akademik takviminde belirtilen tarihler arasında yürütülür. </w:t>
      </w:r>
    </w:p>
    <w:p w:rsidR="00145516" w:rsidRPr="001D09D8" w:rsidRDefault="00145516" w:rsidP="00145516">
      <w:pPr>
        <w:numPr>
          <w:ilvl w:val="0"/>
          <w:numId w:val="20"/>
        </w:numPr>
        <w:spacing w:after="0" w:line="360" w:lineRule="auto"/>
        <w:ind w:left="1066"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Ebelik Bölümü öğrencilerinin Lisans Diploması almaya hak kazanabilmeleri için Sağlık Kurum ve/veya Kuruluşlarında 2. sınıf ve 3. sınıf bahar dönemi bitiminde yaz stajı yapmaları zorunludur. </w:t>
      </w:r>
    </w:p>
    <w:p w:rsidR="00145516" w:rsidRPr="001D09D8" w:rsidRDefault="00145516" w:rsidP="00145516">
      <w:pPr>
        <w:numPr>
          <w:ilvl w:val="0"/>
          <w:numId w:val="20"/>
        </w:numPr>
        <w:spacing w:after="0" w:line="360" w:lineRule="auto"/>
        <w:ind w:left="1066"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Yaz stajı süresi yapılacak her dönem için 6 hafta; haftalık 40 saat, 30 iş günü ve toplam 240 saattir.</w:t>
      </w:r>
    </w:p>
    <w:p w:rsidR="00145516" w:rsidRPr="001D09D8" w:rsidRDefault="00145516" w:rsidP="00145516">
      <w:pPr>
        <w:numPr>
          <w:ilvl w:val="0"/>
          <w:numId w:val="20"/>
        </w:numPr>
        <w:spacing w:after="0" w:line="360" w:lineRule="auto"/>
        <w:ind w:left="1066"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Yaz Stajına Başlama; öğrenci, ilgili eğitim–öğretim yılı bahar yarıyılı başlangıcından itibaren ilk dört hafta içerisinde yaz stajını yapmak için başvurduğu kurumdan kabul edildiğine dair onaylı bir belge ile Ebelik Bölümünün yaz stajı komisyonuna başvurur. Komisyon tarafından yaz stajının uygunluğu değerlendirilir.</w:t>
      </w:r>
    </w:p>
    <w:p w:rsidR="00145516" w:rsidRPr="001D09D8" w:rsidRDefault="00145516" w:rsidP="00145516">
      <w:pPr>
        <w:numPr>
          <w:ilvl w:val="0"/>
          <w:numId w:val="20"/>
        </w:numPr>
        <w:spacing w:after="0" w:line="360" w:lineRule="auto"/>
        <w:ind w:left="1066"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 Yaz Staj Komisyonunun onayı olmadan staja başlayamaz ve staj yerini değiştiremez.</w:t>
      </w:r>
    </w:p>
    <w:p w:rsidR="00145516" w:rsidRPr="001D09D8" w:rsidRDefault="00145516" w:rsidP="00145516">
      <w:pPr>
        <w:numPr>
          <w:ilvl w:val="0"/>
          <w:numId w:val="20"/>
        </w:numPr>
        <w:spacing w:after="0" w:line="360" w:lineRule="auto"/>
        <w:ind w:left="1066"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 Staj alanı uygun bulunan öğrenciler Yaz Staj Komisyonu tarafından verilen staj dosyası (staj komisyonu tarafından içerisinde staj değerlendirme ve uygulama formları, görevlendirme yazısı ve yaz stajı yönergesi formunun bulunduğu dosya) ile kurumlara gönderilir.</w:t>
      </w:r>
    </w:p>
    <w:p w:rsidR="00145516" w:rsidRPr="001D09D8" w:rsidRDefault="00145516" w:rsidP="00145516">
      <w:pPr>
        <w:numPr>
          <w:ilvl w:val="0"/>
          <w:numId w:val="20"/>
        </w:numPr>
        <w:spacing w:after="0" w:line="360" w:lineRule="auto"/>
        <w:ind w:left="1066" w:hanging="357"/>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Öğrencilerin uygulamalı derslerinin uygulamaları bölüm öğretim planına ve akademik takvime uygun olarak Yozgat Bozok Üniversitesi Sağlık Bilimleri Fakültesi Dekanlığı tarafından onaylanan tarihlerde yapılır.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(3) Çocuk Gelişimi Bölümü öğrencileri;</w:t>
      </w:r>
      <w:r w:rsidRPr="001D09D8">
        <w:rPr>
          <w:rFonts w:ascii="Times New Roman" w:eastAsiaTheme="minorEastAsia" w:hAnsi="Times New Roman" w:cs="Times New Roman"/>
          <w:sz w:val="24"/>
          <w:szCs w:val="24"/>
          <w:lang w:eastAsia="tr-TR"/>
        </w:rPr>
        <w:t xml:space="preserve"> </w:t>
      </w:r>
    </w:p>
    <w:p w:rsidR="00145516" w:rsidRPr="001D09D8" w:rsidRDefault="00145516" w:rsidP="00145516">
      <w:pPr>
        <w:numPr>
          <w:ilvl w:val="0"/>
          <w:numId w:val="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Akademik takvime uygun olarak 4. yarıyıldan başlamak üzere her yarıyıl 14 hafta süre ile alan uygulaması yaparlar. </w:t>
      </w:r>
    </w:p>
    <w:p w:rsidR="00145516" w:rsidRPr="001D09D8" w:rsidRDefault="00145516" w:rsidP="00145516">
      <w:pPr>
        <w:spacing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Ön Koşullu Dersler</w:t>
      </w:r>
    </w:p>
    <w:p w:rsidR="00145516" w:rsidRPr="001D09D8" w:rsidRDefault="00145516" w:rsidP="00145516">
      <w:pPr>
        <w:spacing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11- (1) </w:t>
      </w:r>
      <w:r w:rsidRPr="001D09D8">
        <w:rPr>
          <w:rFonts w:ascii="Times New Roman" w:eastAsiaTheme="minorEastAsia" w:hAnsi="Times New Roman" w:cs="Times New Roman"/>
          <w:sz w:val="24"/>
          <w:szCs w:val="24"/>
          <w:lang w:eastAsia="tr-TR"/>
        </w:rPr>
        <w:t>Ön koşul niteliğindeki ders/dersler başarılmadıkça ön koşullu ders/dersler alınamaz.</w:t>
      </w:r>
    </w:p>
    <w:p w:rsidR="00145516" w:rsidRPr="001D09D8" w:rsidRDefault="00145516" w:rsidP="00145516">
      <w:pPr>
        <w:spacing w:line="360" w:lineRule="auto"/>
        <w:jc w:val="both"/>
        <w:rPr>
          <w:rFonts w:ascii="Times New Roman" w:hAnsi="Times New Roman" w:cs="Times New Roman"/>
          <w:b/>
          <w:sz w:val="24"/>
          <w:szCs w:val="24"/>
        </w:rPr>
      </w:pPr>
      <w:r w:rsidRPr="001D09D8">
        <w:rPr>
          <w:rFonts w:ascii="Times New Roman" w:eastAsiaTheme="minorEastAsia" w:hAnsi="Times New Roman" w:cs="Times New Roman"/>
          <w:b/>
          <w:sz w:val="24"/>
          <w:szCs w:val="24"/>
          <w:lang w:eastAsia="tr-TR"/>
        </w:rPr>
        <w:t>(2)</w:t>
      </w:r>
      <w:r w:rsidRPr="001D09D8">
        <w:rPr>
          <w:rFonts w:ascii="Times New Roman" w:eastAsiaTheme="minorEastAsia" w:hAnsi="Times New Roman" w:cs="Times New Roman"/>
          <w:sz w:val="24"/>
          <w:szCs w:val="24"/>
          <w:lang w:eastAsia="tr-TR"/>
        </w:rPr>
        <w:t xml:space="preserve"> </w:t>
      </w:r>
      <w:r w:rsidRPr="001D09D8">
        <w:rPr>
          <w:rFonts w:ascii="Times New Roman" w:hAnsi="Times New Roman" w:cs="Times New Roman"/>
          <w:b/>
          <w:sz w:val="24"/>
          <w:szCs w:val="24"/>
        </w:rPr>
        <w:t xml:space="preserve">Hemşirelik Bölümü </w:t>
      </w:r>
    </w:p>
    <w:p w:rsidR="00145516" w:rsidRPr="001D09D8" w:rsidRDefault="00145516" w:rsidP="00145516">
      <w:pPr>
        <w:numPr>
          <w:ilvl w:val="0"/>
          <w:numId w:val="21"/>
        </w:numPr>
        <w:spacing w:line="360" w:lineRule="auto"/>
        <w:contextualSpacing/>
        <w:jc w:val="both"/>
        <w:rPr>
          <w:rFonts w:ascii="Times New Roman" w:hAnsi="Times New Roman" w:cs="Times New Roman"/>
          <w:sz w:val="24"/>
          <w:szCs w:val="24"/>
        </w:rPr>
      </w:pPr>
      <w:r w:rsidRPr="001D09D8">
        <w:rPr>
          <w:rFonts w:ascii="Times New Roman" w:hAnsi="Times New Roman" w:cs="Times New Roman"/>
          <w:sz w:val="24"/>
          <w:szCs w:val="24"/>
        </w:rPr>
        <w:t>Hemşirelik Esasları dersi, tüm uygulamalı derslerin ön şartıdır.</w:t>
      </w:r>
    </w:p>
    <w:tbl>
      <w:tblPr>
        <w:tblStyle w:val="TabloKlavuzu"/>
        <w:tblW w:w="0" w:type="auto"/>
        <w:tblInd w:w="1080" w:type="dxa"/>
        <w:tblLook w:val="04A0" w:firstRow="1" w:lastRow="0" w:firstColumn="1" w:lastColumn="0" w:noHBand="0" w:noVBand="1"/>
      </w:tblPr>
      <w:tblGrid>
        <w:gridCol w:w="4042"/>
        <w:gridCol w:w="4166"/>
      </w:tblGrid>
      <w:tr w:rsidR="00145516" w:rsidRPr="001D09D8" w:rsidTr="001A34D6">
        <w:tc>
          <w:tcPr>
            <w:tcW w:w="4042"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Ön Şart Ders</w:t>
            </w:r>
          </w:p>
        </w:tc>
        <w:tc>
          <w:tcPr>
            <w:tcW w:w="4166"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Ön Şartlı Dersler</w:t>
            </w:r>
          </w:p>
        </w:tc>
      </w:tr>
      <w:tr w:rsidR="00145516" w:rsidRPr="001D09D8" w:rsidTr="001A34D6">
        <w:tc>
          <w:tcPr>
            <w:tcW w:w="4042"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 xml:space="preserve"> </w:t>
            </w:r>
          </w:p>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Hemşirelik Esasları</w:t>
            </w:r>
          </w:p>
        </w:tc>
        <w:tc>
          <w:tcPr>
            <w:tcW w:w="4166" w:type="dxa"/>
          </w:tcPr>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İç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 xml:space="preserve">Cerrahi Hastalıkları Hemşireliği </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Kadın Sağlığı ve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 xml:space="preserve">Çocuk Sağlığı ve Hastalıkları Hemşireliği, </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Ruh Sağlığı ve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 xml:space="preserve"> Halk Sağlığı Hemşireliği</w:t>
            </w:r>
          </w:p>
        </w:tc>
      </w:tr>
    </w:tbl>
    <w:p w:rsidR="00145516" w:rsidRDefault="00145516" w:rsidP="00145516">
      <w:pPr>
        <w:ind w:left="1080"/>
        <w:contextualSpacing/>
        <w:rPr>
          <w:rFonts w:ascii="Times New Roman" w:hAnsi="Times New Roman" w:cs="Times New Roman"/>
          <w:sz w:val="24"/>
          <w:szCs w:val="24"/>
        </w:rPr>
      </w:pPr>
    </w:p>
    <w:p w:rsidR="00823424" w:rsidRDefault="00823424" w:rsidP="00145516">
      <w:pPr>
        <w:ind w:left="1080"/>
        <w:contextualSpacing/>
        <w:rPr>
          <w:rFonts w:ascii="Times New Roman" w:hAnsi="Times New Roman" w:cs="Times New Roman"/>
          <w:sz w:val="24"/>
          <w:szCs w:val="24"/>
        </w:rPr>
      </w:pPr>
    </w:p>
    <w:p w:rsidR="00823424" w:rsidRPr="001D09D8" w:rsidRDefault="00823424" w:rsidP="00145516">
      <w:pPr>
        <w:ind w:left="1080"/>
        <w:contextualSpacing/>
        <w:rPr>
          <w:rFonts w:ascii="Times New Roman" w:hAnsi="Times New Roman" w:cs="Times New Roman"/>
          <w:sz w:val="24"/>
          <w:szCs w:val="24"/>
        </w:rPr>
      </w:pPr>
    </w:p>
    <w:p w:rsidR="00145516" w:rsidRPr="001D09D8" w:rsidRDefault="00145516" w:rsidP="00145516">
      <w:pPr>
        <w:numPr>
          <w:ilvl w:val="0"/>
          <w:numId w:val="21"/>
        </w:numPr>
        <w:contextualSpacing/>
        <w:jc w:val="both"/>
        <w:rPr>
          <w:rFonts w:ascii="Times New Roman" w:hAnsi="Times New Roman" w:cs="Times New Roman"/>
          <w:sz w:val="24"/>
          <w:szCs w:val="24"/>
        </w:rPr>
      </w:pPr>
      <w:r w:rsidRPr="001D09D8">
        <w:rPr>
          <w:rFonts w:ascii="Times New Roman" w:hAnsi="Times New Roman" w:cs="Times New Roman"/>
          <w:sz w:val="24"/>
          <w:szCs w:val="24"/>
        </w:rPr>
        <w:t>Güz ve bahar yarıyılına ilişkin belirlenen mesleki uygulamalı dersler ilgili yarıyılda açılır ve alınır.</w:t>
      </w:r>
    </w:p>
    <w:tbl>
      <w:tblPr>
        <w:tblStyle w:val="TabloKlavuzu"/>
        <w:tblW w:w="0" w:type="auto"/>
        <w:tblInd w:w="1080" w:type="dxa"/>
        <w:tblLook w:val="04A0" w:firstRow="1" w:lastRow="0" w:firstColumn="1" w:lastColumn="0" w:noHBand="0" w:noVBand="1"/>
      </w:tblPr>
      <w:tblGrid>
        <w:gridCol w:w="4042"/>
        <w:gridCol w:w="4166"/>
      </w:tblGrid>
      <w:tr w:rsidR="00145516" w:rsidRPr="001D09D8" w:rsidTr="001A34D6">
        <w:tc>
          <w:tcPr>
            <w:tcW w:w="4042"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Güz Yarıyılı</w:t>
            </w:r>
          </w:p>
        </w:tc>
        <w:tc>
          <w:tcPr>
            <w:tcW w:w="4166"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Bahar Yarıyılı</w:t>
            </w:r>
          </w:p>
        </w:tc>
      </w:tr>
      <w:tr w:rsidR="00145516" w:rsidRPr="001D09D8" w:rsidTr="001A34D6">
        <w:tc>
          <w:tcPr>
            <w:tcW w:w="4042"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 xml:space="preserve"> </w:t>
            </w:r>
          </w:p>
          <w:p w:rsidR="00145516" w:rsidRPr="001D09D8" w:rsidRDefault="00145516" w:rsidP="00145516">
            <w:pPr>
              <w:numPr>
                <w:ilvl w:val="0"/>
                <w:numId w:val="24"/>
              </w:numPr>
              <w:contextualSpacing/>
              <w:rPr>
                <w:rFonts w:ascii="Times New Roman" w:hAnsi="Times New Roman" w:cs="Times New Roman"/>
                <w:sz w:val="24"/>
                <w:szCs w:val="24"/>
              </w:rPr>
            </w:pPr>
            <w:r w:rsidRPr="001D09D8">
              <w:rPr>
                <w:rFonts w:ascii="Times New Roman" w:hAnsi="Times New Roman" w:cs="Times New Roman"/>
                <w:sz w:val="24"/>
                <w:szCs w:val="24"/>
              </w:rPr>
              <w:t>Hemşirelik Esasları Dersi</w:t>
            </w:r>
          </w:p>
          <w:p w:rsidR="00145516" w:rsidRPr="001D09D8" w:rsidRDefault="00145516" w:rsidP="00145516">
            <w:pPr>
              <w:numPr>
                <w:ilvl w:val="0"/>
                <w:numId w:val="24"/>
              </w:numPr>
              <w:contextualSpacing/>
              <w:rPr>
                <w:rFonts w:ascii="Times New Roman" w:hAnsi="Times New Roman" w:cs="Times New Roman"/>
                <w:sz w:val="24"/>
                <w:szCs w:val="24"/>
              </w:rPr>
            </w:pPr>
            <w:r w:rsidRPr="001D09D8">
              <w:rPr>
                <w:rFonts w:ascii="Times New Roman" w:hAnsi="Times New Roman" w:cs="Times New Roman"/>
                <w:sz w:val="24"/>
                <w:szCs w:val="24"/>
              </w:rPr>
              <w:t>Kadın Sağlığı ve Hastalıkları Hemşireliği</w:t>
            </w:r>
          </w:p>
          <w:p w:rsidR="00145516" w:rsidRPr="001D09D8" w:rsidRDefault="00145516" w:rsidP="00145516">
            <w:pPr>
              <w:numPr>
                <w:ilvl w:val="0"/>
                <w:numId w:val="24"/>
              </w:numPr>
              <w:contextualSpacing/>
              <w:rPr>
                <w:rFonts w:ascii="Times New Roman" w:hAnsi="Times New Roman" w:cs="Times New Roman"/>
                <w:sz w:val="24"/>
                <w:szCs w:val="24"/>
              </w:rPr>
            </w:pPr>
            <w:r w:rsidRPr="001D09D8">
              <w:rPr>
                <w:rFonts w:ascii="Times New Roman" w:hAnsi="Times New Roman" w:cs="Times New Roman"/>
                <w:sz w:val="24"/>
                <w:szCs w:val="24"/>
              </w:rPr>
              <w:t>Çocuk Sağlığı ve Hastalıkları Hemşireliği</w:t>
            </w:r>
          </w:p>
        </w:tc>
        <w:tc>
          <w:tcPr>
            <w:tcW w:w="4166" w:type="dxa"/>
          </w:tcPr>
          <w:p w:rsidR="00145516" w:rsidRPr="001D09D8" w:rsidRDefault="00145516" w:rsidP="00145516">
            <w:pPr>
              <w:ind w:left="720"/>
              <w:contextualSpacing/>
              <w:rPr>
                <w:rFonts w:ascii="Times New Roman" w:hAnsi="Times New Roman" w:cs="Times New Roman"/>
                <w:sz w:val="24"/>
                <w:szCs w:val="24"/>
              </w:rPr>
            </w:pP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İç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 xml:space="preserve">Cerrahi Hastalıkları Hemşireliği </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Ruh Sağlığı ve Hastalıkları Hemşireliği</w:t>
            </w:r>
          </w:p>
          <w:p w:rsidR="00145516" w:rsidRPr="001D09D8" w:rsidRDefault="00145516" w:rsidP="00145516">
            <w:pPr>
              <w:numPr>
                <w:ilvl w:val="0"/>
                <w:numId w:val="23"/>
              </w:numPr>
              <w:contextualSpacing/>
              <w:rPr>
                <w:rFonts w:ascii="Times New Roman" w:hAnsi="Times New Roman" w:cs="Times New Roman"/>
                <w:sz w:val="24"/>
                <w:szCs w:val="24"/>
              </w:rPr>
            </w:pPr>
            <w:r w:rsidRPr="001D09D8">
              <w:rPr>
                <w:rFonts w:ascii="Times New Roman" w:hAnsi="Times New Roman" w:cs="Times New Roman"/>
                <w:sz w:val="24"/>
                <w:szCs w:val="24"/>
              </w:rPr>
              <w:t xml:space="preserve"> Halk Sağlığı Hemşireliği</w:t>
            </w:r>
          </w:p>
        </w:tc>
      </w:tr>
    </w:tbl>
    <w:p w:rsidR="00145516" w:rsidRPr="001D09D8" w:rsidRDefault="00145516" w:rsidP="00145516">
      <w:pPr>
        <w:spacing w:line="360" w:lineRule="auto"/>
        <w:contextualSpacing/>
        <w:jc w:val="both"/>
        <w:rPr>
          <w:rFonts w:ascii="Times New Roman" w:hAnsi="Times New Roman" w:cs="Times New Roman"/>
          <w:sz w:val="24"/>
          <w:szCs w:val="24"/>
        </w:rPr>
      </w:pPr>
    </w:p>
    <w:p w:rsidR="009F4831" w:rsidRDefault="00145516" w:rsidP="009F4831">
      <w:pPr>
        <w:numPr>
          <w:ilvl w:val="0"/>
          <w:numId w:val="21"/>
        </w:numPr>
        <w:spacing w:line="360" w:lineRule="auto"/>
        <w:contextualSpacing/>
        <w:jc w:val="both"/>
        <w:rPr>
          <w:rFonts w:ascii="Times New Roman" w:hAnsi="Times New Roman" w:cs="Times New Roman"/>
          <w:sz w:val="24"/>
          <w:szCs w:val="24"/>
        </w:rPr>
      </w:pPr>
      <w:r w:rsidRPr="001D09D8">
        <w:rPr>
          <w:rFonts w:ascii="Times New Roman" w:hAnsi="Times New Roman" w:cs="Times New Roman"/>
          <w:sz w:val="24"/>
          <w:szCs w:val="24"/>
        </w:rPr>
        <w:t xml:space="preserve">Herhangi bir dönemde başarısız olunan uygulamalı ders tekrar alınıp başarılmadan o dersin </w:t>
      </w:r>
      <w:proofErr w:type="spellStart"/>
      <w:r w:rsidRPr="001D09D8">
        <w:rPr>
          <w:rFonts w:ascii="Times New Roman" w:hAnsi="Times New Roman" w:cs="Times New Roman"/>
          <w:sz w:val="24"/>
          <w:szCs w:val="24"/>
        </w:rPr>
        <w:t>intörnlük</w:t>
      </w:r>
      <w:proofErr w:type="spellEnd"/>
      <w:r w:rsidRPr="001D09D8">
        <w:rPr>
          <w:rFonts w:ascii="Times New Roman" w:hAnsi="Times New Roman" w:cs="Times New Roman"/>
          <w:sz w:val="24"/>
          <w:szCs w:val="24"/>
        </w:rPr>
        <w:t xml:space="preserve"> uygulaması yapılamaz. </w:t>
      </w:r>
    </w:p>
    <w:p w:rsidR="00145516" w:rsidRPr="009F4831" w:rsidRDefault="009F4831" w:rsidP="009F4831">
      <w:pPr>
        <w:numPr>
          <w:ilvl w:val="0"/>
          <w:numId w:val="21"/>
        </w:numPr>
        <w:spacing w:line="360" w:lineRule="auto"/>
        <w:contextualSpacing/>
        <w:jc w:val="both"/>
        <w:rPr>
          <w:rFonts w:ascii="Times New Roman" w:hAnsi="Times New Roman" w:cs="Times New Roman"/>
          <w:color w:val="FF0000"/>
          <w:sz w:val="24"/>
          <w:szCs w:val="24"/>
        </w:rPr>
      </w:pPr>
      <w:proofErr w:type="spellStart"/>
      <w:r w:rsidRPr="009F4831">
        <w:rPr>
          <w:rFonts w:ascii="Times New Roman" w:hAnsi="Times New Roman" w:cs="Times New Roman"/>
          <w:color w:val="FF0000"/>
          <w:sz w:val="24"/>
          <w:szCs w:val="24"/>
        </w:rPr>
        <w:t>İntörnlük</w:t>
      </w:r>
      <w:proofErr w:type="spellEnd"/>
      <w:r w:rsidRPr="009F4831">
        <w:rPr>
          <w:rFonts w:ascii="Times New Roman" w:hAnsi="Times New Roman" w:cs="Times New Roman"/>
          <w:color w:val="FF0000"/>
          <w:sz w:val="24"/>
          <w:szCs w:val="24"/>
        </w:rPr>
        <w:t xml:space="preserve"> programındaki uygulamalı dersler, Güz ve Bahar döneminde aşağıdaki tabloda belirtildiği şekliyle açılır.</w:t>
      </w:r>
    </w:p>
    <w:tbl>
      <w:tblPr>
        <w:tblStyle w:val="TabloKlavuzu"/>
        <w:tblW w:w="0" w:type="auto"/>
        <w:tblInd w:w="1080" w:type="dxa"/>
        <w:tblLook w:val="04A0" w:firstRow="1" w:lastRow="0" w:firstColumn="1" w:lastColumn="0" w:noHBand="0" w:noVBand="1"/>
      </w:tblPr>
      <w:tblGrid>
        <w:gridCol w:w="4042"/>
        <w:gridCol w:w="4166"/>
      </w:tblGrid>
      <w:tr w:rsidR="00145516" w:rsidRPr="001D09D8" w:rsidTr="001A34D6">
        <w:tc>
          <w:tcPr>
            <w:tcW w:w="4042"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 xml:space="preserve">Güz Yarıyılı </w:t>
            </w:r>
          </w:p>
        </w:tc>
        <w:tc>
          <w:tcPr>
            <w:tcW w:w="4166" w:type="dxa"/>
          </w:tcPr>
          <w:p w:rsidR="00145516" w:rsidRPr="001D09D8" w:rsidRDefault="00145516" w:rsidP="00145516">
            <w:pPr>
              <w:contextualSpacing/>
              <w:rPr>
                <w:rFonts w:ascii="Times New Roman" w:hAnsi="Times New Roman" w:cs="Times New Roman"/>
                <w:sz w:val="24"/>
                <w:szCs w:val="24"/>
              </w:rPr>
            </w:pPr>
            <w:r w:rsidRPr="001D09D8">
              <w:rPr>
                <w:rFonts w:ascii="Times New Roman" w:hAnsi="Times New Roman" w:cs="Times New Roman"/>
                <w:sz w:val="24"/>
                <w:szCs w:val="24"/>
              </w:rPr>
              <w:t>Bahar Yarıyılı</w:t>
            </w:r>
          </w:p>
        </w:tc>
      </w:tr>
      <w:tr w:rsidR="00145516" w:rsidRPr="001D09D8" w:rsidTr="001A34D6">
        <w:tc>
          <w:tcPr>
            <w:tcW w:w="4042" w:type="dxa"/>
          </w:tcPr>
          <w:p w:rsidR="00145516" w:rsidRPr="001D09D8" w:rsidRDefault="00145516" w:rsidP="008E13D9">
            <w:pPr>
              <w:contextualSpacing/>
              <w:jc w:val="both"/>
              <w:rPr>
                <w:rFonts w:ascii="Times New Roman" w:hAnsi="Times New Roman" w:cs="Times New Roman"/>
                <w:sz w:val="24"/>
                <w:szCs w:val="24"/>
              </w:rPr>
            </w:pPr>
            <w:r w:rsidRPr="001D09D8">
              <w:rPr>
                <w:rFonts w:ascii="Times New Roman" w:hAnsi="Times New Roman" w:cs="Times New Roman"/>
                <w:sz w:val="24"/>
                <w:szCs w:val="24"/>
              </w:rPr>
              <w:t xml:space="preserve"> </w:t>
            </w:r>
          </w:p>
          <w:p w:rsidR="008E13D9" w:rsidRPr="008E13D9" w:rsidRDefault="008E13D9" w:rsidP="008E13D9">
            <w:pPr>
              <w:pStyle w:val="ListeParagraf"/>
              <w:numPr>
                <w:ilvl w:val="0"/>
                <w:numId w:val="26"/>
              </w:numPr>
              <w:jc w:val="both"/>
              <w:rPr>
                <w:rFonts w:ascii="Times New Roman" w:hAnsi="Times New Roman" w:cs="Times New Roman"/>
                <w:color w:val="FF0000"/>
                <w:sz w:val="24"/>
                <w:szCs w:val="24"/>
              </w:rPr>
            </w:pPr>
            <w:proofErr w:type="spellStart"/>
            <w:r w:rsidRPr="008E13D9">
              <w:rPr>
                <w:rFonts w:ascii="Times New Roman" w:hAnsi="Times New Roman" w:cs="Times New Roman"/>
                <w:color w:val="FF0000"/>
                <w:sz w:val="24"/>
                <w:szCs w:val="24"/>
              </w:rPr>
              <w:t>İntörn</w:t>
            </w:r>
            <w:proofErr w:type="spellEnd"/>
            <w:r w:rsidRPr="008E13D9">
              <w:rPr>
                <w:rFonts w:ascii="Times New Roman" w:hAnsi="Times New Roman" w:cs="Times New Roman"/>
                <w:color w:val="FF0000"/>
                <w:sz w:val="24"/>
                <w:szCs w:val="24"/>
              </w:rPr>
              <w:t xml:space="preserve"> Programı I: İç Hastalıkları Hemşireliği</w:t>
            </w:r>
          </w:p>
          <w:p w:rsidR="008E13D9" w:rsidRPr="008E13D9" w:rsidRDefault="008E13D9" w:rsidP="008E13D9">
            <w:pPr>
              <w:pStyle w:val="ListeParagraf"/>
              <w:numPr>
                <w:ilvl w:val="0"/>
                <w:numId w:val="26"/>
              </w:numPr>
              <w:jc w:val="both"/>
              <w:rPr>
                <w:rFonts w:ascii="Times New Roman" w:hAnsi="Times New Roman" w:cs="Times New Roman"/>
                <w:color w:val="FF0000"/>
                <w:sz w:val="24"/>
                <w:szCs w:val="24"/>
              </w:rPr>
            </w:pPr>
            <w:proofErr w:type="spellStart"/>
            <w:r w:rsidRPr="008E13D9">
              <w:rPr>
                <w:rFonts w:ascii="Times New Roman" w:hAnsi="Times New Roman" w:cs="Times New Roman"/>
                <w:color w:val="FF0000"/>
                <w:sz w:val="24"/>
                <w:szCs w:val="24"/>
              </w:rPr>
              <w:t>İntörn</w:t>
            </w:r>
            <w:proofErr w:type="spellEnd"/>
            <w:r w:rsidRPr="008E13D9">
              <w:rPr>
                <w:rFonts w:ascii="Times New Roman" w:hAnsi="Times New Roman" w:cs="Times New Roman"/>
                <w:color w:val="FF0000"/>
                <w:sz w:val="24"/>
                <w:szCs w:val="24"/>
              </w:rPr>
              <w:t xml:space="preserve"> Programı II: Cerrahi Hastalıkları Hemşireliği</w:t>
            </w:r>
          </w:p>
          <w:p w:rsidR="008E13D9" w:rsidRPr="008E13D9" w:rsidRDefault="008E13D9" w:rsidP="008E13D9">
            <w:pPr>
              <w:pStyle w:val="ListeParagraf"/>
              <w:numPr>
                <w:ilvl w:val="0"/>
                <w:numId w:val="26"/>
              </w:numPr>
              <w:jc w:val="both"/>
              <w:rPr>
                <w:rFonts w:ascii="Times New Roman" w:hAnsi="Times New Roman" w:cs="Times New Roman"/>
                <w:color w:val="FF0000"/>
                <w:sz w:val="24"/>
                <w:szCs w:val="24"/>
              </w:rPr>
            </w:pPr>
            <w:proofErr w:type="spellStart"/>
            <w:r w:rsidRPr="008E13D9">
              <w:rPr>
                <w:rFonts w:ascii="Times New Roman" w:hAnsi="Times New Roman" w:cs="Times New Roman"/>
                <w:color w:val="FF0000"/>
                <w:sz w:val="24"/>
                <w:szCs w:val="24"/>
              </w:rPr>
              <w:t>İntörn</w:t>
            </w:r>
            <w:proofErr w:type="spellEnd"/>
            <w:r w:rsidRPr="008E13D9">
              <w:rPr>
                <w:rFonts w:ascii="Times New Roman" w:hAnsi="Times New Roman" w:cs="Times New Roman"/>
                <w:color w:val="FF0000"/>
                <w:sz w:val="24"/>
                <w:szCs w:val="24"/>
              </w:rPr>
              <w:t xml:space="preserve"> Programı III: Doğum, Kadın Sağlığı ve Hastalıkları Hemşireliği</w:t>
            </w:r>
          </w:p>
          <w:p w:rsidR="00145516" w:rsidRPr="001D09D8" w:rsidRDefault="00145516" w:rsidP="008E13D9">
            <w:pPr>
              <w:ind w:left="720"/>
              <w:contextualSpacing/>
              <w:jc w:val="both"/>
              <w:rPr>
                <w:rFonts w:ascii="Times New Roman" w:hAnsi="Times New Roman" w:cs="Times New Roman"/>
                <w:sz w:val="24"/>
                <w:szCs w:val="24"/>
              </w:rPr>
            </w:pPr>
          </w:p>
        </w:tc>
        <w:tc>
          <w:tcPr>
            <w:tcW w:w="4166" w:type="dxa"/>
          </w:tcPr>
          <w:p w:rsidR="00145516" w:rsidRPr="001D09D8" w:rsidRDefault="00145516" w:rsidP="008E13D9">
            <w:pPr>
              <w:ind w:left="720"/>
              <w:contextualSpacing/>
              <w:jc w:val="both"/>
              <w:rPr>
                <w:rFonts w:ascii="Times New Roman" w:hAnsi="Times New Roman" w:cs="Times New Roman"/>
                <w:sz w:val="24"/>
                <w:szCs w:val="24"/>
              </w:rPr>
            </w:pPr>
          </w:p>
          <w:p w:rsidR="008E13D9" w:rsidRPr="008E13D9" w:rsidRDefault="008E13D9" w:rsidP="008E13D9">
            <w:pPr>
              <w:pStyle w:val="ListeParagraf"/>
              <w:numPr>
                <w:ilvl w:val="0"/>
                <w:numId w:val="26"/>
              </w:numPr>
              <w:jc w:val="both"/>
              <w:rPr>
                <w:rFonts w:ascii="Times New Roman" w:hAnsi="Times New Roman" w:cs="Times New Roman"/>
                <w:color w:val="FF0000"/>
                <w:sz w:val="24"/>
                <w:szCs w:val="24"/>
              </w:rPr>
            </w:pPr>
            <w:proofErr w:type="spellStart"/>
            <w:r w:rsidRPr="008E13D9">
              <w:rPr>
                <w:rFonts w:ascii="Times New Roman" w:hAnsi="Times New Roman" w:cs="Times New Roman"/>
                <w:color w:val="FF0000"/>
                <w:sz w:val="24"/>
                <w:szCs w:val="24"/>
              </w:rPr>
              <w:t>İntörn</w:t>
            </w:r>
            <w:proofErr w:type="spellEnd"/>
            <w:r w:rsidRPr="008E13D9">
              <w:rPr>
                <w:rFonts w:ascii="Times New Roman" w:hAnsi="Times New Roman" w:cs="Times New Roman"/>
                <w:color w:val="FF0000"/>
                <w:sz w:val="24"/>
                <w:szCs w:val="24"/>
              </w:rPr>
              <w:t xml:space="preserve"> Programı IV: Çocuk Sağlığı ve Hastalıkları Hemşireliği</w:t>
            </w:r>
          </w:p>
          <w:p w:rsidR="008E13D9" w:rsidRPr="008E13D9" w:rsidRDefault="008E13D9" w:rsidP="008E13D9">
            <w:pPr>
              <w:pStyle w:val="ListeParagraf"/>
              <w:numPr>
                <w:ilvl w:val="0"/>
                <w:numId w:val="26"/>
              </w:numPr>
              <w:jc w:val="both"/>
              <w:rPr>
                <w:rFonts w:ascii="Times New Roman" w:hAnsi="Times New Roman" w:cs="Times New Roman"/>
                <w:color w:val="FF0000"/>
                <w:sz w:val="24"/>
                <w:szCs w:val="24"/>
              </w:rPr>
            </w:pPr>
            <w:proofErr w:type="spellStart"/>
            <w:r w:rsidRPr="008E13D9">
              <w:rPr>
                <w:rFonts w:ascii="Times New Roman" w:hAnsi="Times New Roman" w:cs="Times New Roman"/>
                <w:color w:val="FF0000"/>
                <w:sz w:val="24"/>
                <w:szCs w:val="24"/>
              </w:rPr>
              <w:t>İntörn</w:t>
            </w:r>
            <w:proofErr w:type="spellEnd"/>
            <w:r w:rsidRPr="008E13D9">
              <w:rPr>
                <w:rFonts w:ascii="Times New Roman" w:hAnsi="Times New Roman" w:cs="Times New Roman"/>
                <w:color w:val="FF0000"/>
                <w:sz w:val="24"/>
                <w:szCs w:val="24"/>
              </w:rPr>
              <w:t xml:space="preserve"> Programı V: Ruh Sağlığı ve Hastalıkları Hemşireliği</w:t>
            </w:r>
          </w:p>
          <w:p w:rsidR="00145516" w:rsidRPr="008E13D9" w:rsidRDefault="008E13D9" w:rsidP="008E13D9">
            <w:pPr>
              <w:pStyle w:val="ListeParagraf"/>
              <w:numPr>
                <w:ilvl w:val="0"/>
                <w:numId w:val="26"/>
              </w:numPr>
              <w:jc w:val="both"/>
              <w:rPr>
                <w:rFonts w:ascii="Times New Roman" w:hAnsi="Times New Roman" w:cs="Times New Roman"/>
                <w:sz w:val="24"/>
                <w:szCs w:val="24"/>
              </w:rPr>
            </w:pPr>
            <w:proofErr w:type="spellStart"/>
            <w:r w:rsidRPr="003A500A">
              <w:rPr>
                <w:rFonts w:ascii="Times New Roman" w:hAnsi="Times New Roman" w:cs="Times New Roman"/>
                <w:color w:val="FF0000"/>
                <w:sz w:val="24"/>
                <w:szCs w:val="24"/>
              </w:rPr>
              <w:t>İntörn</w:t>
            </w:r>
            <w:proofErr w:type="spellEnd"/>
            <w:r w:rsidRPr="003A500A">
              <w:rPr>
                <w:rFonts w:ascii="Times New Roman" w:hAnsi="Times New Roman" w:cs="Times New Roman"/>
                <w:color w:val="FF0000"/>
                <w:sz w:val="24"/>
                <w:szCs w:val="24"/>
              </w:rPr>
              <w:t xml:space="preserve"> Programı VI: Halk Sağlığı Hem</w:t>
            </w:r>
            <w:bookmarkStart w:id="2" w:name="_GoBack"/>
            <w:bookmarkEnd w:id="2"/>
            <w:r w:rsidRPr="003A500A">
              <w:rPr>
                <w:rFonts w:ascii="Times New Roman" w:hAnsi="Times New Roman" w:cs="Times New Roman"/>
                <w:color w:val="FF0000"/>
                <w:sz w:val="24"/>
                <w:szCs w:val="24"/>
              </w:rPr>
              <w:t>şireliği</w:t>
            </w:r>
          </w:p>
        </w:tc>
      </w:tr>
    </w:tbl>
    <w:p w:rsidR="00145516" w:rsidRPr="001D09D8" w:rsidRDefault="00145516" w:rsidP="00145516">
      <w:pPr>
        <w:spacing w:line="360" w:lineRule="auto"/>
        <w:ind w:left="1077"/>
        <w:contextualSpacing/>
        <w:jc w:val="both"/>
        <w:rPr>
          <w:rFonts w:ascii="Times New Roman" w:hAnsi="Times New Roman" w:cs="Times New Roman"/>
          <w:sz w:val="24"/>
          <w:szCs w:val="24"/>
        </w:rPr>
      </w:pPr>
    </w:p>
    <w:p w:rsidR="00145516" w:rsidRPr="001D09D8" w:rsidRDefault="00145516" w:rsidP="00145516">
      <w:pPr>
        <w:spacing w:line="360" w:lineRule="auto"/>
        <w:jc w:val="both"/>
        <w:rPr>
          <w:rFonts w:ascii="Times New Roman" w:hAnsi="Times New Roman" w:cs="Times New Roman"/>
          <w:b/>
          <w:bCs/>
          <w:sz w:val="24"/>
          <w:szCs w:val="24"/>
        </w:rPr>
      </w:pPr>
      <w:r w:rsidRPr="001D09D8">
        <w:rPr>
          <w:rFonts w:ascii="Times New Roman" w:hAnsi="Times New Roman" w:cs="Times New Roman"/>
          <w:b/>
          <w:bCs/>
          <w:sz w:val="24"/>
          <w:szCs w:val="24"/>
        </w:rPr>
        <w:t xml:space="preserve">(3) Ebelik Bölümü </w:t>
      </w:r>
    </w:p>
    <w:p w:rsidR="00145516" w:rsidRPr="001D09D8" w:rsidRDefault="00145516" w:rsidP="00145516">
      <w:pPr>
        <w:numPr>
          <w:ilvl w:val="0"/>
          <w:numId w:val="22"/>
        </w:numPr>
        <w:spacing w:line="360" w:lineRule="auto"/>
        <w:ind w:left="1066" w:hanging="357"/>
        <w:contextualSpacing/>
        <w:jc w:val="both"/>
        <w:rPr>
          <w:rFonts w:ascii="Times New Roman" w:hAnsi="Times New Roman" w:cs="Times New Roman"/>
          <w:sz w:val="24"/>
          <w:szCs w:val="24"/>
        </w:rPr>
      </w:pPr>
      <w:r w:rsidRPr="001D09D8">
        <w:rPr>
          <w:rFonts w:ascii="Times New Roman" w:hAnsi="Times New Roman" w:cs="Times New Roman"/>
          <w:sz w:val="24"/>
          <w:szCs w:val="24"/>
        </w:rPr>
        <w:t>Ebelik Esasları dersi, tüm uygulamalı derslerin ön şartıdır.</w:t>
      </w:r>
    </w:p>
    <w:p w:rsidR="00145516" w:rsidRPr="001D09D8" w:rsidRDefault="00145516" w:rsidP="00145516">
      <w:pPr>
        <w:numPr>
          <w:ilvl w:val="0"/>
          <w:numId w:val="22"/>
        </w:numPr>
        <w:spacing w:line="360" w:lineRule="auto"/>
        <w:ind w:left="1066" w:hanging="357"/>
        <w:contextualSpacing/>
        <w:jc w:val="both"/>
        <w:rPr>
          <w:rFonts w:ascii="Times New Roman" w:hAnsi="Times New Roman" w:cs="Times New Roman"/>
          <w:sz w:val="24"/>
          <w:szCs w:val="24"/>
        </w:rPr>
      </w:pPr>
      <w:proofErr w:type="spellStart"/>
      <w:r w:rsidRPr="001D09D8">
        <w:rPr>
          <w:rFonts w:ascii="Times New Roman" w:hAnsi="Times New Roman" w:cs="Times New Roman"/>
          <w:sz w:val="24"/>
          <w:szCs w:val="24"/>
        </w:rPr>
        <w:t>Herbir</w:t>
      </w:r>
      <w:proofErr w:type="spellEnd"/>
      <w:r w:rsidRPr="001D09D8">
        <w:rPr>
          <w:rFonts w:ascii="Times New Roman" w:hAnsi="Times New Roman" w:cs="Times New Roman"/>
          <w:sz w:val="24"/>
          <w:szCs w:val="24"/>
        </w:rPr>
        <w:t xml:space="preserve"> dönemdeki uygulamalı ders, bir sonraki dönemdeki ders için ön şartıdır.</w:t>
      </w:r>
    </w:p>
    <w:p w:rsidR="00145516" w:rsidRPr="001D09D8" w:rsidRDefault="00145516" w:rsidP="00145516">
      <w:pPr>
        <w:numPr>
          <w:ilvl w:val="0"/>
          <w:numId w:val="22"/>
        </w:numPr>
        <w:spacing w:line="360" w:lineRule="auto"/>
        <w:ind w:left="1066" w:hanging="357"/>
        <w:contextualSpacing/>
        <w:jc w:val="both"/>
        <w:rPr>
          <w:rFonts w:ascii="Times New Roman" w:hAnsi="Times New Roman" w:cs="Times New Roman"/>
          <w:sz w:val="24"/>
          <w:szCs w:val="24"/>
        </w:rPr>
      </w:pPr>
      <w:r w:rsidRPr="001D09D8">
        <w:rPr>
          <w:rFonts w:ascii="Times New Roman" w:hAnsi="Times New Roman" w:cs="Times New Roman"/>
          <w:sz w:val="24"/>
          <w:szCs w:val="24"/>
        </w:rPr>
        <w:t xml:space="preserve">Herhangi bir dönemde başarısız olunan uygulamalı ders tekrar alınıp başarılmadan o dersin </w:t>
      </w:r>
      <w:proofErr w:type="spellStart"/>
      <w:r w:rsidRPr="001D09D8">
        <w:rPr>
          <w:rFonts w:ascii="Times New Roman" w:hAnsi="Times New Roman" w:cs="Times New Roman"/>
          <w:sz w:val="24"/>
          <w:szCs w:val="24"/>
        </w:rPr>
        <w:t>intörlük</w:t>
      </w:r>
      <w:proofErr w:type="spellEnd"/>
      <w:r w:rsidRPr="001D09D8">
        <w:rPr>
          <w:rFonts w:ascii="Times New Roman" w:hAnsi="Times New Roman" w:cs="Times New Roman"/>
          <w:sz w:val="24"/>
          <w:szCs w:val="24"/>
        </w:rPr>
        <w:t xml:space="preserve"> uygulaması yapılamaz.</w:t>
      </w:r>
    </w:p>
    <w:p w:rsidR="00145516" w:rsidRPr="001D09D8" w:rsidRDefault="00145516" w:rsidP="00145516">
      <w:pPr>
        <w:spacing w:line="360" w:lineRule="auto"/>
        <w:jc w:val="both"/>
        <w:rPr>
          <w:rFonts w:ascii="Times New Roman" w:hAnsi="Times New Roman" w:cs="Times New Roman"/>
          <w:b/>
          <w:bCs/>
          <w:sz w:val="24"/>
          <w:szCs w:val="24"/>
        </w:rPr>
      </w:pPr>
      <w:r w:rsidRPr="001D09D8">
        <w:rPr>
          <w:rFonts w:ascii="Times New Roman" w:hAnsi="Times New Roman" w:cs="Times New Roman"/>
          <w:b/>
          <w:bCs/>
          <w:sz w:val="24"/>
          <w:szCs w:val="24"/>
        </w:rPr>
        <w:t xml:space="preserve">(4) Çocuk Gelişimi Bölümü </w:t>
      </w:r>
    </w:p>
    <w:p w:rsidR="00145516" w:rsidRPr="001D09D8" w:rsidRDefault="00145516" w:rsidP="00145516">
      <w:pPr>
        <w:numPr>
          <w:ilvl w:val="0"/>
          <w:numId w:val="25"/>
        </w:numPr>
        <w:spacing w:after="0" w:line="360" w:lineRule="auto"/>
        <w:contextualSpacing/>
        <w:jc w:val="both"/>
        <w:rPr>
          <w:rFonts w:ascii="Times New Roman" w:hAnsi="Times New Roman" w:cs="Times New Roman"/>
          <w:sz w:val="24"/>
          <w:szCs w:val="24"/>
        </w:rPr>
      </w:pPr>
      <w:r w:rsidRPr="001D09D8">
        <w:rPr>
          <w:rFonts w:ascii="Times New Roman" w:hAnsi="Times New Roman" w:cs="Times New Roman"/>
          <w:sz w:val="24"/>
          <w:szCs w:val="24"/>
        </w:rPr>
        <w:t>Mezuniyet Tezi dersleri uygulamalı olup; Mezuniyet Tezi I Dersi, Mezuniyet Tezi II Dersinin ön şartıdır.</w:t>
      </w:r>
    </w:p>
    <w:p w:rsidR="00145516" w:rsidRPr="001D09D8" w:rsidRDefault="00145516" w:rsidP="00145516">
      <w:pPr>
        <w:spacing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Uygulamaların Değerlendirilmesi</w:t>
      </w:r>
    </w:p>
    <w:p w:rsidR="00D77226" w:rsidRDefault="00145516" w:rsidP="00D77226">
      <w:pPr>
        <w:spacing w:after="0" w:line="360" w:lineRule="auto"/>
        <w:jc w:val="both"/>
        <w:rPr>
          <w:rFonts w:ascii="Times New Roman" w:eastAsiaTheme="minorEastAsia" w:hAnsi="Times New Roman" w:cs="Times New Roman"/>
          <w:sz w:val="24"/>
          <w:szCs w:val="24"/>
          <w:highlight w:val="yellow"/>
          <w:lang w:eastAsia="tr-TR"/>
        </w:rPr>
      </w:pPr>
      <w:r w:rsidRPr="001D09D8">
        <w:rPr>
          <w:rFonts w:ascii="Times New Roman" w:eastAsiaTheme="minorEastAsia" w:hAnsi="Times New Roman" w:cs="Times New Roman"/>
          <w:b/>
          <w:sz w:val="24"/>
          <w:szCs w:val="24"/>
          <w:lang w:eastAsia="tr-TR"/>
        </w:rPr>
        <w:t>MADDE 12-(1)</w:t>
      </w:r>
      <w:r w:rsidRPr="001D09D8">
        <w:rPr>
          <w:rFonts w:ascii="Times New Roman" w:eastAsiaTheme="minorEastAsia" w:hAnsi="Times New Roman" w:cs="Times New Roman"/>
          <w:sz w:val="24"/>
          <w:szCs w:val="24"/>
          <w:lang w:eastAsia="tr-TR"/>
        </w:rPr>
        <w:t xml:space="preserve"> </w:t>
      </w:r>
      <w:r w:rsidR="00D77226" w:rsidRPr="001D09D8">
        <w:rPr>
          <w:rFonts w:ascii="Times New Roman" w:eastAsiaTheme="minorEastAsia" w:hAnsi="Times New Roman" w:cs="Times New Roman"/>
          <w:sz w:val="24"/>
          <w:szCs w:val="24"/>
          <w:lang w:eastAsia="tr-TR"/>
        </w:rPr>
        <w:t>Klinik, Saha Uygulaması, Uygulama kapsamındaki derslerin değerlendirilmesi “Yoz</w:t>
      </w:r>
      <w:r w:rsidR="00D77226">
        <w:rPr>
          <w:rFonts w:ascii="Times New Roman" w:eastAsiaTheme="minorEastAsia" w:hAnsi="Times New Roman" w:cs="Times New Roman"/>
          <w:sz w:val="24"/>
          <w:szCs w:val="24"/>
          <w:lang w:eastAsia="tr-TR"/>
        </w:rPr>
        <w:t xml:space="preserve">gat Bozok Üniversitesi </w:t>
      </w:r>
      <w:proofErr w:type="spellStart"/>
      <w:r w:rsidR="00D77226">
        <w:rPr>
          <w:rFonts w:ascii="Times New Roman" w:eastAsiaTheme="minorEastAsia" w:hAnsi="Times New Roman" w:cs="Times New Roman"/>
          <w:sz w:val="24"/>
          <w:szCs w:val="24"/>
          <w:lang w:eastAsia="tr-TR"/>
        </w:rPr>
        <w:t>Önlisans</w:t>
      </w:r>
      <w:proofErr w:type="spellEnd"/>
      <w:r w:rsidR="00D77226">
        <w:rPr>
          <w:rFonts w:ascii="Times New Roman" w:eastAsiaTheme="minorEastAsia" w:hAnsi="Times New Roman" w:cs="Times New Roman"/>
          <w:sz w:val="24"/>
          <w:szCs w:val="24"/>
          <w:lang w:eastAsia="tr-TR"/>
        </w:rPr>
        <w:t xml:space="preserve">, </w:t>
      </w:r>
      <w:r w:rsidR="00D77226" w:rsidRPr="001D09D8">
        <w:rPr>
          <w:rFonts w:ascii="Times New Roman" w:eastAsiaTheme="minorEastAsia" w:hAnsi="Times New Roman" w:cs="Times New Roman"/>
          <w:sz w:val="24"/>
          <w:szCs w:val="24"/>
          <w:lang w:eastAsia="tr-TR"/>
        </w:rPr>
        <w:t xml:space="preserve">Lisans Eğitim-Öğretim ve Sınav </w:t>
      </w:r>
      <w:r w:rsidR="00D77226" w:rsidRPr="001D09D8">
        <w:rPr>
          <w:rFonts w:ascii="Times New Roman" w:eastAsiaTheme="minorEastAsia" w:hAnsi="Times New Roman" w:cs="Times New Roman"/>
          <w:sz w:val="24"/>
          <w:szCs w:val="24"/>
          <w:lang w:eastAsia="tr-TR"/>
        </w:rPr>
        <w:lastRenderedPageBreak/>
        <w:t>Yönetmeliği”nin 31. Maddesinin 8. bendine göre yapılır. Hem teori hem de uygulaması olan derslerin değerlendirilmesinde ise uygulama notu ikinci ara sınav olarak kabul edilir.</w:t>
      </w:r>
      <w:r w:rsidR="00D77226">
        <w:rPr>
          <w:rFonts w:ascii="Times New Roman" w:eastAsiaTheme="minorEastAsia" w:hAnsi="Times New Roman" w:cs="Times New Roman"/>
          <w:sz w:val="24"/>
          <w:szCs w:val="24"/>
          <w:lang w:eastAsia="tr-TR"/>
        </w:rPr>
        <w:t xml:space="preserve"> </w:t>
      </w:r>
    </w:p>
    <w:p w:rsidR="00D77226" w:rsidRPr="00682AB0" w:rsidRDefault="00D77226" w:rsidP="00BE4D5B">
      <w:pPr>
        <w:pStyle w:val="ListeParagraf"/>
        <w:numPr>
          <w:ilvl w:val="0"/>
          <w:numId w:val="27"/>
        </w:numPr>
        <w:spacing w:after="0" w:line="360" w:lineRule="auto"/>
        <w:jc w:val="both"/>
        <w:rPr>
          <w:rFonts w:ascii="Times New Roman" w:eastAsiaTheme="minorEastAsia" w:hAnsi="Times New Roman" w:cs="Times New Roman"/>
          <w:color w:val="FF0000"/>
          <w:sz w:val="24"/>
          <w:szCs w:val="24"/>
          <w:lang w:eastAsia="tr-TR"/>
        </w:rPr>
      </w:pPr>
      <w:r w:rsidRPr="00682AB0">
        <w:rPr>
          <w:rFonts w:ascii="Times New Roman" w:eastAsiaTheme="minorEastAsia" w:hAnsi="Times New Roman" w:cs="Times New Roman"/>
          <w:color w:val="FF0000"/>
          <w:sz w:val="24"/>
          <w:szCs w:val="24"/>
          <w:lang w:eastAsia="tr-TR"/>
        </w:rPr>
        <w:t xml:space="preserve">Her öğrenci, uygulama yaptığı birimde teorik bilgi ve uygulama becerisi ve ilgili bölüm tarafından belirlenen </w:t>
      </w:r>
      <w:proofErr w:type="gramStart"/>
      <w:r w:rsidRPr="00682AB0">
        <w:rPr>
          <w:rFonts w:ascii="Times New Roman" w:eastAsiaTheme="minorEastAsia" w:hAnsi="Times New Roman" w:cs="Times New Roman"/>
          <w:color w:val="FF0000"/>
          <w:sz w:val="24"/>
          <w:szCs w:val="24"/>
          <w:lang w:eastAsia="tr-TR"/>
        </w:rPr>
        <w:t>kriterler</w:t>
      </w:r>
      <w:proofErr w:type="gramEnd"/>
      <w:r w:rsidRPr="00682AB0">
        <w:rPr>
          <w:rFonts w:ascii="Times New Roman" w:eastAsiaTheme="minorEastAsia" w:hAnsi="Times New Roman" w:cs="Times New Roman"/>
          <w:color w:val="FF0000"/>
          <w:sz w:val="24"/>
          <w:szCs w:val="24"/>
          <w:lang w:eastAsia="tr-TR"/>
        </w:rPr>
        <w:t xml:space="preserve"> doğrultusunda öğretim elemanı ya da uygulama yürütücüsü tarafından değerlendirilir.</w:t>
      </w:r>
    </w:p>
    <w:p w:rsidR="00D77226" w:rsidRPr="00682AB0" w:rsidRDefault="00D77226" w:rsidP="00BE4D5B">
      <w:pPr>
        <w:pStyle w:val="ListeParagraf"/>
        <w:numPr>
          <w:ilvl w:val="0"/>
          <w:numId w:val="27"/>
        </w:numPr>
        <w:spacing w:after="0" w:line="360" w:lineRule="auto"/>
        <w:jc w:val="both"/>
        <w:rPr>
          <w:rFonts w:ascii="Times New Roman" w:eastAsiaTheme="minorEastAsia" w:hAnsi="Times New Roman" w:cs="Times New Roman"/>
          <w:color w:val="FF0000"/>
          <w:sz w:val="24"/>
          <w:szCs w:val="24"/>
          <w:lang w:eastAsia="tr-TR"/>
        </w:rPr>
      </w:pPr>
      <w:r w:rsidRPr="00682AB0">
        <w:rPr>
          <w:rFonts w:ascii="Times New Roman" w:eastAsiaTheme="minorEastAsia" w:hAnsi="Times New Roman" w:cs="Times New Roman"/>
          <w:color w:val="FF0000"/>
          <w:sz w:val="24"/>
          <w:szCs w:val="24"/>
          <w:lang w:eastAsia="tr-TR"/>
        </w:rPr>
        <w:t xml:space="preserve">Uygulamalı Dersin yürütücüsü tarafından belirlenen uygulama </w:t>
      </w:r>
      <w:proofErr w:type="gramStart"/>
      <w:r w:rsidRPr="00682AB0">
        <w:rPr>
          <w:rFonts w:ascii="Times New Roman" w:eastAsiaTheme="minorEastAsia" w:hAnsi="Times New Roman" w:cs="Times New Roman"/>
          <w:color w:val="FF0000"/>
          <w:sz w:val="24"/>
          <w:szCs w:val="24"/>
          <w:lang w:eastAsia="tr-TR"/>
        </w:rPr>
        <w:t>kriterleri</w:t>
      </w:r>
      <w:proofErr w:type="gramEnd"/>
      <w:r w:rsidRPr="00682AB0">
        <w:rPr>
          <w:rFonts w:ascii="Times New Roman" w:eastAsiaTheme="minorEastAsia" w:hAnsi="Times New Roman" w:cs="Times New Roman"/>
          <w:color w:val="FF0000"/>
          <w:sz w:val="24"/>
          <w:szCs w:val="24"/>
          <w:lang w:eastAsia="tr-TR"/>
        </w:rPr>
        <w:t xml:space="preserve">; bakım planı, uygulama sınavı, proje, ödev, kısa sınav, sözlü sınav ve öğrencinin alana özgü mesleki performans becerilerinden oluşur. Bu </w:t>
      </w:r>
      <w:proofErr w:type="gramStart"/>
      <w:r w:rsidRPr="00682AB0">
        <w:rPr>
          <w:rFonts w:ascii="Times New Roman" w:eastAsiaTheme="minorEastAsia" w:hAnsi="Times New Roman" w:cs="Times New Roman"/>
          <w:color w:val="FF0000"/>
          <w:sz w:val="24"/>
          <w:szCs w:val="24"/>
          <w:lang w:eastAsia="tr-TR"/>
        </w:rPr>
        <w:t>kriterler</w:t>
      </w:r>
      <w:proofErr w:type="gramEnd"/>
      <w:r w:rsidRPr="00682AB0">
        <w:rPr>
          <w:rFonts w:ascii="Times New Roman" w:eastAsiaTheme="minorEastAsia" w:hAnsi="Times New Roman" w:cs="Times New Roman"/>
          <w:color w:val="FF0000"/>
          <w:sz w:val="24"/>
          <w:szCs w:val="24"/>
          <w:lang w:eastAsia="tr-TR"/>
        </w:rPr>
        <w:t xml:space="preserve"> doğrultusunda değerlendirilen öğrenci, 100 üzerinden 60’ın altında puan aldığında, uygulamadan başarısız sayılır. </w:t>
      </w:r>
    </w:p>
    <w:p w:rsidR="00D77226" w:rsidRPr="00682AB0" w:rsidRDefault="00D77226" w:rsidP="00BE4D5B">
      <w:pPr>
        <w:pStyle w:val="ListeParagraf"/>
        <w:numPr>
          <w:ilvl w:val="0"/>
          <w:numId w:val="27"/>
        </w:numPr>
        <w:spacing w:after="0" w:line="360" w:lineRule="auto"/>
        <w:jc w:val="both"/>
        <w:rPr>
          <w:rFonts w:ascii="Times New Roman" w:eastAsiaTheme="minorEastAsia" w:hAnsi="Times New Roman" w:cs="Times New Roman"/>
          <w:color w:val="FF0000"/>
          <w:sz w:val="24"/>
          <w:szCs w:val="24"/>
          <w:lang w:eastAsia="tr-TR"/>
        </w:rPr>
      </w:pPr>
      <w:r w:rsidRPr="00682AB0">
        <w:rPr>
          <w:rFonts w:ascii="Times New Roman" w:eastAsiaTheme="minorEastAsia" w:hAnsi="Times New Roman" w:cs="Times New Roman"/>
          <w:color w:val="FF0000"/>
          <w:sz w:val="24"/>
          <w:szCs w:val="24"/>
          <w:lang w:eastAsia="tr-TR"/>
        </w:rPr>
        <w:t>Uygulamalı Dersin, uygulama kısmından başarısız olan yani 100 üzerinden 60’ın altında puan alan öğrenci dersin teorik kısmından da başarısız sayılır; yılsonu ve bütünleme sınavına giremez.</w:t>
      </w:r>
    </w:p>
    <w:p w:rsidR="00145516" w:rsidRPr="001D09D8" w:rsidRDefault="00145516" w:rsidP="00D7722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13-(1)</w:t>
      </w:r>
      <w:r w:rsidRPr="001D09D8">
        <w:rPr>
          <w:rFonts w:ascii="Times New Roman" w:eastAsiaTheme="minorEastAsia" w:hAnsi="Times New Roman" w:cs="Times New Roman"/>
          <w:sz w:val="24"/>
          <w:szCs w:val="24"/>
          <w:lang w:eastAsia="tr-TR"/>
        </w:rPr>
        <w:t xml:space="preserve"> </w:t>
      </w:r>
      <w:proofErr w:type="spellStart"/>
      <w:r w:rsidRPr="001D09D8">
        <w:rPr>
          <w:rFonts w:ascii="Times New Roman" w:eastAsiaTheme="minorEastAsia" w:hAnsi="Times New Roman" w:cs="Times New Roman"/>
          <w:sz w:val="24"/>
          <w:szCs w:val="24"/>
          <w:lang w:eastAsia="tr-TR"/>
        </w:rPr>
        <w:t>İntörnlük</w:t>
      </w:r>
      <w:proofErr w:type="spellEnd"/>
      <w:r w:rsidRPr="001D09D8">
        <w:rPr>
          <w:rFonts w:ascii="Times New Roman" w:eastAsiaTheme="minorEastAsia" w:hAnsi="Times New Roman" w:cs="Times New Roman"/>
          <w:sz w:val="24"/>
          <w:szCs w:val="24"/>
          <w:lang w:eastAsia="tr-TR"/>
        </w:rPr>
        <w:t xml:space="preserve"> kapsamındaki derslerin uygulamaları, ilgili bölüm kurulları tarafından belirlenen </w:t>
      </w:r>
      <w:proofErr w:type="gramStart"/>
      <w:r w:rsidRPr="001D09D8">
        <w:rPr>
          <w:rFonts w:ascii="Times New Roman" w:eastAsiaTheme="minorEastAsia" w:hAnsi="Times New Roman" w:cs="Times New Roman"/>
          <w:sz w:val="24"/>
          <w:szCs w:val="24"/>
          <w:lang w:eastAsia="tr-TR"/>
        </w:rPr>
        <w:t>kriterler</w:t>
      </w:r>
      <w:proofErr w:type="gramEnd"/>
      <w:r w:rsidRPr="001D09D8">
        <w:rPr>
          <w:rFonts w:ascii="Times New Roman" w:eastAsiaTheme="minorEastAsia" w:hAnsi="Times New Roman" w:cs="Times New Roman"/>
          <w:sz w:val="24"/>
          <w:szCs w:val="24"/>
          <w:lang w:eastAsia="tr-TR"/>
        </w:rPr>
        <w:t xml:space="preserve"> doğrultusunda değerlendirilir.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(2) </w:t>
      </w:r>
      <w:proofErr w:type="spellStart"/>
      <w:r w:rsidRPr="001D09D8">
        <w:rPr>
          <w:rFonts w:ascii="Times New Roman" w:eastAsiaTheme="minorEastAsia" w:hAnsi="Times New Roman" w:cs="Times New Roman"/>
          <w:sz w:val="24"/>
          <w:szCs w:val="24"/>
          <w:lang w:eastAsia="tr-TR"/>
        </w:rPr>
        <w:t>İntörnlük</w:t>
      </w:r>
      <w:proofErr w:type="spellEnd"/>
      <w:r w:rsidRPr="001D09D8">
        <w:rPr>
          <w:rFonts w:ascii="Times New Roman" w:eastAsiaTheme="minorEastAsia" w:hAnsi="Times New Roman" w:cs="Times New Roman"/>
          <w:sz w:val="24"/>
          <w:szCs w:val="24"/>
          <w:lang w:eastAsia="tr-TR"/>
        </w:rPr>
        <w:t xml:space="preserve"> kapsamındaki derslerin uygulama notu, sorumlu öğretim elemanının değerlendirme notunun %8</w:t>
      </w:r>
      <w:r w:rsidR="003142E6" w:rsidRPr="001D09D8">
        <w:rPr>
          <w:rFonts w:ascii="Times New Roman" w:eastAsiaTheme="minorEastAsia" w:hAnsi="Times New Roman" w:cs="Times New Roman"/>
          <w:sz w:val="24"/>
          <w:szCs w:val="24"/>
          <w:lang w:eastAsia="tr-TR"/>
        </w:rPr>
        <w:t>0’</w:t>
      </w:r>
      <w:r w:rsidRPr="001D09D8">
        <w:rPr>
          <w:rFonts w:ascii="Times New Roman" w:eastAsiaTheme="minorEastAsia" w:hAnsi="Times New Roman" w:cs="Times New Roman"/>
          <w:sz w:val="24"/>
          <w:szCs w:val="24"/>
          <w:lang w:eastAsia="tr-TR"/>
        </w:rPr>
        <w:t xml:space="preserve">i,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sorumlusu hemşirenin/ebenin değerlendirme notunun %20’si alınarak hesaplanır.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(3)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sorumlusu Hemşire/Ebe görevlendirilmediği durumlarda;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kapsamındaki derslerin uygulama puanı %100 oranında sorumlu öğretim elemanının değerlendirme notundan oluşur.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14-</w:t>
      </w:r>
      <w:r w:rsidRPr="001D09D8">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b/>
          <w:sz w:val="24"/>
          <w:szCs w:val="24"/>
          <w:lang w:eastAsia="tr-TR"/>
        </w:rPr>
        <w:t>(1)</w:t>
      </w:r>
      <w:r w:rsidRPr="001D09D8">
        <w:rPr>
          <w:rFonts w:ascii="Times New Roman" w:eastAsiaTheme="minorEastAsia" w:hAnsi="Times New Roman" w:cs="Times New Roman"/>
          <w:sz w:val="24"/>
          <w:szCs w:val="24"/>
          <w:lang w:eastAsia="tr-TR"/>
        </w:rPr>
        <w:t xml:space="preserve"> Yozgat Bozok Üniversitesi Sağlık Bilimleri Fakültesi Ebelik Bölümü öğretim planında belirtilen yaz stajı uygulama alanlarına ilişkin; Stajın nasıl değerlendirileceği, stajlar başlamadan önce staj komisyonu tarafından öğrencilere yazılı olarak duyurulur. Staj sorumlusu olarak;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Öğrencinin değerlendirilmesini Servis Sorumlu Ebe ya da Hemşiresi, Hemşirelik Hizmetleri Müdürü ya da Hastane Başhemşiresi yapar.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Staj bitiminde öğrencinin stajını yaptığı birim tarafından değerlendirilen ve onaylanan staj dosyası kapalı ve mühürlü olarak öğrenciye verilir.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Staj dosyası öğrenci tarafından Staj Komisyonuna teslim edilir.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 staj komisyonu tarafından başarılı ve başarısız olarak değerlendirilir. </w:t>
      </w:r>
    </w:p>
    <w:p w:rsidR="00145516" w:rsidRPr="001D09D8" w:rsidRDefault="00145516" w:rsidP="00145516">
      <w:pPr>
        <w:numPr>
          <w:ilvl w:val="0"/>
          <w:numId w:val="10"/>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Staj dosyası ve formlarının doldurulması sırasında silinti, kazıntı ve benzeri durum olursa ilgililer tarafından paraf atılması ve mühür basılması gerekir.</w:t>
      </w:r>
    </w:p>
    <w:p w:rsidR="00145516" w:rsidRPr="001D09D8" w:rsidRDefault="00145516" w:rsidP="00145516">
      <w:pPr>
        <w:numPr>
          <w:ilvl w:val="0"/>
          <w:numId w:val="11"/>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Öğrenci yaz stajı dosyasını ilgili dönemin ders kayıtları başlamadan yaz stajı komisyonuna teslim etmek zorundadır. Teslim etmeyen öğrencilerin yaz stajı kabul edilmez.</w:t>
      </w:r>
    </w:p>
    <w:p w:rsidR="00145516" w:rsidRPr="00326F59" w:rsidRDefault="00145516" w:rsidP="00145516">
      <w:pPr>
        <w:numPr>
          <w:ilvl w:val="0"/>
          <w:numId w:val="11"/>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Yaz Stajı Komisyonu tarafından uygun görülmeyen, başarısız bulunan stajlar, tarihi ve staj alanı belirtilerek tekrarlanır.</w:t>
      </w:r>
      <w:r w:rsidRPr="001D09D8">
        <w:rPr>
          <w:rFonts w:ascii="Times New Roman" w:eastAsiaTheme="minorEastAsia" w:hAnsi="Times New Roman" w:cs="Times New Roman"/>
          <w:b/>
          <w:sz w:val="24"/>
          <w:szCs w:val="24"/>
          <w:lang w:eastAsia="tr-TR"/>
        </w:rPr>
        <w:t xml:space="preserve"> </w:t>
      </w:r>
    </w:p>
    <w:p w:rsidR="00326F59" w:rsidRDefault="00326F59" w:rsidP="00326F59">
      <w:pPr>
        <w:spacing w:after="0" w:line="360" w:lineRule="auto"/>
        <w:jc w:val="both"/>
        <w:rPr>
          <w:rFonts w:ascii="Times New Roman" w:eastAsiaTheme="minorEastAsia" w:hAnsi="Times New Roman" w:cs="Times New Roman"/>
          <w:b/>
          <w:sz w:val="24"/>
          <w:szCs w:val="24"/>
          <w:lang w:eastAsia="tr-TR"/>
        </w:rPr>
      </w:pPr>
    </w:p>
    <w:p w:rsidR="00326F59" w:rsidRDefault="00326F59" w:rsidP="00326F59">
      <w:pPr>
        <w:spacing w:after="0" w:line="360" w:lineRule="auto"/>
        <w:jc w:val="both"/>
        <w:rPr>
          <w:rFonts w:ascii="Times New Roman" w:eastAsiaTheme="minorEastAsia" w:hAnsi="Times New Roman" w:cs="Times New Roman"/>
          <w:b/>
          <w:sz w:val="24"/>
          <w:szCs w:val="24"/>
          <w:lang w:eastAsia="tr-TR"/>
        </w:rPr>
      </w:pPr>
    </w:p>
    <w:p w:rsidR="00326F59" w:rsidRDefault="00326F59" w:rsidP="00326F59">
      <w:pPr>
        <w:spacing w:after="0" w:line="360" w:lineRule="auto"/>
        <w:jc w:val="both"/>
        <w:rPr>
          <w:rFonts w:ascii="Times New Roman" w:eastAsiaTheme="minorEastAsia" w:hAnsi="Times New Roman" w:cs="Times New Roman"/>
          <w:b/>
          <w:sz w:val="24"/>
          <w:szCs w:val="24"/>
          <w:lang w:eastAsia="tr-TR"/>
        </w:rPr>
      </w:pPr>
    </w:p>
    <w:p w:rsidR="00326F59" w:rsidRPr="001D09D8" w:rsidRDefault="00326F59" w:rsidP="00326F59">
      <w:pPr>
        <w:spacing w:after="0" w:line="360" w:lineRule="auto"/>
        <w:jc w:val="both"/>
        <w:rPr>
          <w:rFonts w:ascii="Times New Roman" w:eastAsiaTheme="minorEastAsia" w:hAnsi="Times New Roman" w:cs="Times New Roman"/>
          <w:sz w:val="24"/>
          <w:szCs w:val="24"/>
          <w:lang w:eastAsia="tr-TR"/>
        </w:rPr>
      </w:pP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DÖRDÜNCÜ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Uygulamalara İlişkin Görev, Yetki ve Sorumluluklar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Hemşirelik ve Ebelik Bölümü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15- (1)</w:t>
      </w:r>
      <w:r w:rsidRPr="001D09D8">
        <w:rPr>
          <w:rFonts w:eastAsiaTheme="minorEastAsia"/>
          <w:lang w:eastAsia="tr-TR"/>
        </w:rPr>
        <w:t xml:space="preserve"> </w:t>
      </w:r>
      <w:r w:rsidRPr="001D09D8">
        <w:rPr>
          <w:rFonts w:ascii="Times New Roman" w:eastAsiaTheme="minorEastAsia" w:hAnsi="Times New Roman" w:cs="Times New Roman"/>
          <w:sz w:val="24"/>
          <w:szCs w:val="24"/>
          <w:lang w:eastAsia="tr-TR"/>
        </w:rPr>
        <w:t>Öğrenciler, uygulamalarını dersin gerektirdiği bilgi ve beceriler doğrultusunda sorumlu öğretim elemanı, öğretim elemanının olmadığı durumlarda ise ilgili birimin hemşiresi/ebesi denetiminde gerçekleştirir ve kaydeder.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(2)</w:t>
      </w:r>
      <w:r w:rsidRPr="001D09D8">
        <w:rPr>
          <w:rFonts w:ascii="Times New Roman" w:eastAsiaTheme="minorEastAsia" w:hAnsi="Times New Roman" w:cs="Times New Roman"/>
          <w:sz w:val="24"/>
          <w:szCs w:val="24"/>
          <w:lang w:eastAsia="tr-TR"/>
        </w:rPr>
        <w:t xml:space="preserve"> Öğrenci uygulama sırasında öğretim elemanı ya da klinik hemşiresi/ebesi olmadan, bağımsız olarak ilaç tedavisi yapamaz, hastanın beden bütünlüğüne yönelik herhangi bir girişimsel işlem (</w:t>
      </w:r>
      <w:proofErr w:type="spellStart"/>
      <w:r w:rsidRPr="001D09D8">
        <w:rPr>
          <w:rFonts w:ascii="Times New Roman" w:eastAsiaTheme="minorEastAsia" w:hAnsi="Times New Roman" w:cs="Times New Roman"/>
          <w:sz w:val="24"/>
          <w:szCs w:val="24"/>
          <w:lang w:eastAsia="tr-TR"/>
        </w:rPr>
        <w:t>intravenöz</w:t>
      </w:r>
      <w:proofErr w:type="spellEnd"/>
      <w:r w:rsidRPr="001D09D8">
        <w:rPr>
          <w:rFonts w:ascii="Times New Roman" w:eastAsiaTheme="minorEastAsia" w:hAnsi="Times New Roman" w:cs="Times New Roman"/>
          <w:sz w:val="24"/>
          <w:szCs w:val="24"/>
          <w:lang w:eastAsia="tr-TR"/>
        </w:rPr>
        <w:t xml:space="preserve"> </w:t>
      </w:r>
      <w:proofErr w:type="spellStart"/>
      <w:r w:rsidRPr="001D09D8">
        <w:rPr>
          <w:rFonts w:ascii="Times New Roman" w:eastAsiaTheme="minorEastAsia" w:hAnsi="Times New Roman" w:cs="Times New Roman"/>
          <w:sz w:val="24"/>
          <w:szCs w:val="24"/>
          <w:lang w:eastAsia="tr-TR"/>
        </w:rPr>
        <w:t>kateter</w:t>
      </w:r>
      <w:proofErr w:type="spellEnd"/>
      <w:r w:rsidRPr="001D09D8">
        <w:rPr>
          <w:rFonts w:ascii="Times New Roman" w:eastAsiaTheme="minorEastAsia" w:hAnsi="Times New Roman" w:cs="Times New Roman"/>
          <w:sz w:val="24"/>
          <w:szCs w:val="24"/>
          <w:lang w:eastAsia="tr-TR"/>
        </w:rPr>
        <w:t xml:space="preserve"> yerleştirme vb.) uygulayamaz.</w:t>
      </w:r>
    </w:p>
    <w:p w:rsidR="00145516" w:rsidRPr="001D09D8" w:rsidRDefault="00145516" w:rsidP="00145516">
      <w:pPr>
        <w:widowControl w:val="0"/>
        <w:tabs>
          <w:tab w:val="left" w:pos="567"/>
          <w:tab w:val="left" w:pos="1545"/>
        </w:tabs>
        <w:autoSpaceDE w:val="0"/>
        <w:autoSpaceDN w:val="0"/>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(3)</w:t>
      </w:r>
      <w:r w:rsidRPr="001D09D8">
        <w:rPr>
          <w:rFonts w:ascii="Times New Roman" w:eastAsiaTheme="minorEastAsia" w:hAnsi="Times New Roman" w:cs="Times New Roman"/>
          <w:sz w:val="24"/>
          <w:szCs w:val="24"/>
          <w:lang w:eastAsia="tr-TR"/>
        </w:rPr>
        <w:t xml:space="preserve">Öğrenci, klinik sorumlu hemşiresi/ebesi, nezaret ve denetimi olmaksızın yazılı </w:t>
      </w:r>
      <w:r w:rsidRPr="001D09D8">
        <w:rPr>
          <w:rFonts w:ascii="Times New Roman" w:eastAsiaTheme="minorEastAsia" w:hAnsi="Times New Roman" w:cs="Times New Roman"/>
          <w:spacing w:val="-3"/>
          <w:sz w:val="24"/>
          <w:szCs w:val="24"/>
          <w:lang w:eastAsia="tr-TR"/>
        </w:rPr>
        <w:t xml:space="preserve">ya </w:t>
      </w:r>
      <w:r w:rsidRPr="001D09D8">
        <w:rPr>
          <w:rFonts w:ascii="Times New Roman" w:eastAsiaTheme="minorEastAsia" w:hAnsi="Times New Roman" w:cs="Times New Roman"/>
          <w:sz w:val="24"/>
          <w:szCs w:val="24"/>
          <w:lang w:eastAsia="tr-TR"/>
        </w:rPr>
        <w:t>da sözel hekim istemi alamaz.</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 (4) </w:t>
      </w:r>
      <w:proofErr w:type="spellStart"/>
      <w:r w:rsidRPr="001D09D8">
        <w:rPr>
          <w:rFonts w:ascii="Times New Roman" w:eastAsiaTheme="minorEastAsia" w:hAnsi="Times New Roman" w:cs="Times New Roman"/>
          <w:b/>
          <w:sz w:val="24"/>
          <w:szCs w:val="24"/>
          <w:lang w:eastAsia="tr-TR"/>
        </w:rPr>
        <w:t>İntörn</w:t>
      </w:r>
      <w:proofErr w:type="spellEnd"/>
      <w:r w:rsidRPr="001D09D8">
        <w:rPr>
          <w:rFonts w:ascii="Times New Roman" w:eastAsiaTheme="minorEastAsia" w:hAnsi="Times New Roman" w:cs="Times New Roman"/>
          <w:b/>
          <w:sz w:val="24"/>
          <w:szCs w:val="24"/>
          <w:lang w:eastAsia="tr-TR"/>
        </w:rPr>
        <w:t xml:space="preserve"> Sorumlu Öğretim Elemanı Görev Yetki ve Sorumlulukları</w:t>
      </w:r>
      <w:r w:rsidRPr="001D09D8">
        <w:rPr>
          <w:rFonts w:ascii="Times New Roman" w:eastAsiaTheme="minorEastAsia" w:hAnsi="Times New Roman" w:cs="Times New Roman"/>
          <w:sz w:val="24"/>
          <w:szCs w:val="24"/>
          <w:lang w:eastAsia="tr-TR"/>
        </w:rPr>
        <w:t xml:space="preserve"> </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Anabilim Dalı’na ait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kapsamındaki dersi,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usul ve esasları doğrultusunda yürütür.   </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Uygulamaya başlamadan önce ve uygulama süresince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sorumlusu Hemşire/Ebe ile işbirliği içerisinde çalışır. </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Dersin hedefine uygun uygulama alanları belirler ve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Hemşireleri/Ebeleri uygulama alanına hazırlar. </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 süresince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Hemşirelere/Ebelere rehberlik eder ve yönlendirir.</w:t>
      </w:r>
    </w:p>
    <w:p w:rsidR="00145516" w:rsidRPr="001D09D8" w:rsidRDefault="00145516" w:rsidP="00145516">
      <w:pPr>
        <w:numPr>
          <w:ilvl w:val="0"/>
          <w:numId w:val="14"/>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Anabilim Dallarına ait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Değerlendirme Formu” </w:t>
      </w:r>
      <w:proofErr w:type="gramStart"/>
      <w:r w:rsidRPr="001D09D8">
        <w:rPr>
          <w:rFonts w:ascii="Times New Roman" w:eastAsiaTheme="minorEastAsia" w:hAnsi="Times New Roman" w:cs="Times New Roman"/>
          <w:sz w:val="24"/>
          <w:szCs w:val="24"/>
          <w:lang w:eastAsia="tr-TR"/>
        </w:rPr>
        <w:t>kriterlerine</w:t>
      </w:r>
      <w:proofErr w:type="gramEnd"/>
      <w:r w:rsidRPr="001D09D8">
        <w:rPr>
          <w:rFonts w:ascii="Times New Roman" w:eastAsiaTheme="minorEastAsia" w:hAnsi="Times New Roman" w:cs="Times New Roman"/>
          <w:sz w:val="24"/>
          <w:szCs w:val="24"/>
          <w:lang w:eastAsia="tr-TR"/>
        </w:rPr>
        <w:t xml:space="preserve"> göre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Hemşireyi/Ebeyi değerlendirir ve zamanında geribildirim verir.  </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(5) </w:t>
      </w:r>
      <w:proofErr w:type="spellStart"/>
      <w:r w:rsidRPr="001D09D8">
        <w:rPr>
          <w:rFonts w:ascii="Times New Roman" w:eastAsiaTheme="minorEastAsia" w:hAnsi="Times New Roman" w:cs="Times New Roman"/>
          <w:b/>
          <w:sz w:val="24"/>
          <w:szCs w:val="24"/>
          <w:lang w:eastAsia="tr-TR"/>
        </w:rPr>
        <w:t>İntörn</w:t>
      </w:r>
      <w:proofErr w:type="spellEnd"/>
      <w:r w:rsidRPr="001D09D8">
        <w:rPr>
          <w:rFonts w:ascii="Times New Roman" w:eastAsiaTheme="minorEastAsia" w:hAnsi="Times New Roman" w:cs="Times New Roman"/>
          <w:b/>
          <w:sz w:val="24"/>
          <w:szCs w:val="24"/>
          <w:lang w:eastAsia="tr-TR"/>
        </w:rPr>
        <w:t xml:space="preserve"> Sorumlusu Hemşire/Ebe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 </w:t>
      </w:r>
      <w:r w:rsidRPr="001D09D8">
        <w:rPr>
          <w:rFonts w:ascii="Times New Roman" w:eastAsiaTheme="minorEastAsia" w:hAnsi="Times New Roman" w:cs="Times New Roman"/>
          <w:sz w:val="24"/>
          <w:szCs w:val="24"/>
          <w:lang w:eastAsia="tr-TR"/>
        </w:rPr>
        <w:t xml:space="preserve">Başhemşirelik ya da Sağlık Bakım Hizmetleri Müdürlüğü’nün önerisi ve ilgili Sağlık Kurumu Yönetiminin onayından sonra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uygulamasına görevlendirilir.</w:t>
      </w:r>
    </w:p>
    <w:p w:rsidR="00145516" w:rsidRPr="001D09D8" w:rsidRDefault="00145516" w:rsidP="00145516">
      <w:pPr>
        <w:numPr>
          <w:ilvl w:val="0"/>
          <w:numId w:val="15"/>
        </w:numPr>
        <w:spacing w:after="0" w:line="360" w:lineRule="auto"/>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lastRenderedPageBreak/>
        <w:t>İntörn</w:t>
      </w:r>
      <w:proofErr w:type="spellEnd"/>
      <w:r w:rsidRPr="001D09D8">
        <w:rPr>
          <w:rFonts w:ascii="Times New Roman" w:eastAsiaTheme="minorEastAsia" w:hAnsi="Times New Roman" w:cs="Times New Roman"/>
          <w:sz w:val="24"/>
          <w:szCs w:val="24"/>
          <w:lang w:eastAsia="tr-TR"/>
        </w:rPr>
        <w:t xml:space="preserve"> Sorumlusu Hemşire/Ebe, dersin sorumlu öğretim elemanı ile işbirliği içinde çalışır.</w:t>
      </w:r>
    </w:p>
    <w:p w:rsidR="00145516" w:rsidRPr="001D09D8" w:rsidRDefault="00145516" w:rsidP="00145516">
      <w:pPr>
        <w:numPr>
          <w:ilvl w:val="0"/>
          <w:numId w:val="15"/>
        </w:numPr>
        <w:spacing w:after="0" w:line="360" w:lineRule="auto"/>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Hemşirenin/Ebenin yürüttüğü bakım ve tedavi faaliyetlerine eşlik eder ve birlikte yapılmasını sağlar.  </w:t>
      </w:r>
    </w:p>
    <w:p w:rsidR="00145516" w:rsidRPr="001D09D8" w:rsidRDefault="00145516" w:rsidP="00145516">
      <w:pPr>
        <w:numPr>
          <w:ilvl w:val="0"/>
          <w:numId w:val="15"/>
        </w:numPr>
        <w:spacing w:after="0" w:line="360" w:lineRule="auto"/>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Hemşirelerin/Ebelerin klinik ortama uyumlarını sağlar. </w:t>
      </w:r>
    </w:p>
    <w:p w:rsidR="00145516" w:rsidRPr="001D09D8" w:rsidRDefault="00145516" w:rsidP="00145516">
      <w:pPr>
        <w:numPr>
          <w:ilvl w:val="0"/>
          <w:numId w:val="15"/>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İlgili ana bilim dalına ait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Değerlendirme Formu” </w:t>
      </w:r>
      <w:proofErr w:type="gramStart"/>
      <w:r w:rsidRPr="001D09D8">
        <w:rPr>
          <w:rFonts w:ascii="Times New Roman" w:eastAsiaTheme="minorEastAsia" w:hAnsi="Times New Roman" w:cs="Times New Roman"/>
          <w:sz w:val="24"/>
          <w:szCs w:val="24"/>
          <w:lang w:eastAsia="tr-TR"/>
        </w:rPr>
        <w:t>kriterlerine</w:t>
      </w:r>
      <w:proofErr w:type="gramEnd"/>
      <w:r w:rsidRPr="001D09D8">
        <w:rPr>
          <w:rFonts w:ascii="Times New Roman" w:eastAsiaTheme="minorEastAsia" w:hAnsi="Times New Roman" w:cs="Times New Roman"/>
          <w:sz w:val="24"/>
          <w:szCs w:val="24"/>
          <w:lang w:eastAsia="tr-TR"/>
        </w:rPr>
        <w:t xml:space="preserve"> göre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hemşireyi/ebeyi değerlendirir ve geribildirim verir.  </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(6) Sağlık Kurumlarının Görev, Yetki ve Sorumlulukları</w:t>
      </w:r>
    </w:p>
    <w:p w:rsidR="00145516" w:rsidRPr="001D09D8" w:rsidRDefault="00145516" w:rsidP="00145516">
      <w:pPr>
        <w:numPr>
          <w:ilvl w:val="0"/>
          <w:numId w:val="16"/>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İş sağlığı güvenliği kapsamında klinikte meydana gelebilecek iş kazalarında gerekli </w:t>
      </w:r>
      <w:proofErr w:type="gramStart"/>
      <w:r w:rsidRPr="001D09D8">
        <w:rPr>
          <w:rFonts w:ascii="Times New Roman" w:eastAsiaTheme="minorEastAsia" w:hAnsi="Times New Roman" w:cs="Times New Roman"/>
          <w:sz w:val="24"/>
          <w:szCs w:val="24"/>
          <w:lang w:eastAsia="tr-TR"/>
        </w:rPr>
        <w:t>prosedürleri</w:t>
      </w:r>
      <w:proofErr w:type="gramEnd"/>
      <w:r w:rsidRPr="001D09D8">
        <w:rPr>
          <w:rFonts w:ascii="Times New Roman" w:eastAsiaTheme="minorEastAsia" w:hAnsi="Times New Roman" w:cs="Times New Roman"/>
          <w:sz w:val="24"/>
          <w:szCs w:val="24"/>
          <w:lang w:eastAsia="tr-TR"/>
        </w:rPr>
        <w:t xml:space="preserve"> uygular.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(7)Fakültenin Görev, Yetki ve Sorumlulukları</w:t>
      </w:r>
    </w:p>
    <w:p w:rsidR="00145516" w:rsidRPr="001D09D8" w:rsidRDefault="00145516" w:rsidP="00145516">
      <w:pPr>
        <w:numPr>
          <w:ilvl w:val="0"/>
          <w:numId w:val="17"/>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En fazla on beş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öğrenci için en az bir öğretim elemanı görevlendirir.</w:t>
      </w:r>
    </w:p>
    <w:p w:rsidR="00145516" w:rsidRPr="001D09D8" w:rsidRDefault="00145516" w:rsidP="00145516">
      <w:pPr>
        <w:numPr>
          <w:ilvl w:val="0"/>
          <w:numId w:val="17"/>
        </w:numPr>
        <w:spacing w:after="0" w:line="360" w:lineRule="auto"/>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uygulaması dersleri kapsamında uygulama yapacak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Hemşirelerin/Ebelerin uygulama planlarını Dekan onayı ile Sağlık Kurumlarına bildirir.</w:t>
      </w:r>
    </w:p>
    <w:p w:rsidR="00145516" w:rsidRPr="001D09D8" w:rsidRDefault="00145516" w:rsidP="00145516">
      <w:pPr>
        <w:numPr>
          <w:ilvl w:val="0"/>
          <w:numId w:val="17"/>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Klinik uygulama başlamadan önce öğrencilerin iş sağlığı ve güvenliği ile ilgili sigortalarını yaptırır ve konu ile ilgili eğitimlerin verilmesini sağlar.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(8)</w:t>
      </w:r>
      <w:proofErr w:type="spellStart"/>
      <w:r w:rsidRPr="001D09D8">
        <w:rPr>
          <w:rFonts w:ascii="Times New Roman" w:eastAsiaTheme="minorEastAsia" w:hAnsi="Times New Roman" w:cs="Times New Roman"/>
          <w:b/>
          <w:sz w:val="24"/>
          <w:szCs w:val="24"/>
          <w:lang w:eastAsia="tr-TR"/>
        </w:rPr>
        <w:t>İntörn</w:t>
      </w:r>
      <w:proofErr w:type="spellEnd"/>
      <w:r w:rsidRPr="001D09D8">
        <w:rPr>
          <w:rFonts w:ascii="Times New Roman" w:eastAsiaTheme="minorEastAsia" w:hAnsi="Times New Roman" w:cs="Times New Roman"/>
          <w:b/>
          <w:sz w:val="24"/>
          <w:szCs w:val="24"/>
          <w:lang w:eastAsia="tr-TR"/>
        </w:rPr>
        <w:t xml:space="preserve"> Hemşire/Ebe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 programına uyarak, uygulamanın gerektirdiği görevleri zamanında ve eksiksiz yapar.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Mesleki etik, ilke ve değerlere uygun davranır.</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Sağlık ekibi üyeleri ile işbirliği içinde çalışır.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Sorumlu Öğretim Elemanı,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sorumlusu Hemşire/Ebe veya klinik Hemşiresinin/Ebesinin gözetiminde tedavi ve bakımı gerçekleştirir.</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Sorumlu Öğretim Elemanı,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sorumlusu Hemşire/Ebe veya klinik Hemşiresinin/Ebesinin gözetiminde Hemşirelik/Ebelik sürecine uygun olarak bakımını üstlendiği bütün hastalara ilişkin verileri toplar, bakımını planlar, uygular, değerlendirir ve kaydeder.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uygulama planında belirtilen klinik dışında, başka bir yerde uygulama yapamaz.</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Uygulama yaptığı klinikte, klinik çalışma saatlerine kesinlikle uymak zorundadır.</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 alanındaki hizmet içi eğitim programlarına aktif olarak katılır.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 süresince, ilgili bölüm kurulları tarafından belirlenen ilkelere uyar ve öğrenci kimlik kartını takar.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 xml:space="preserve">Uygulama yaptığı sağlık kurumlarının çalışma ve güvenlik kurallarına uymakla ve mevcut mekân, araç ve gereçleri özenle kullanmakla yükümlüdür. Bu yükümlülüklerini yerine getirmemesinden doğan her türlü sorumluluk </w:t>
      </w:r>
      <w:proofErr w:type="spellStart"/>
      <w:r w:rsidRPr="001D09D8">
        <w:rPr>
          <w:rFonts w:ascii="Times New Roman" w:eastAsiaTheme="minorEastAsia" w:hAnsi="Times New Roman" w:cs="Times New Roman"/>
          <w:sz w:val="24"/>
          <w:szCs w:val="24"/>
          <w:lang w:eastAsia="tr-TR"/>
        </w:rPr>
        <w:t>İntörn</w:t>
      </w:r>
      <w:proofErr w:type="spellEnd"/>
      <w:r w:rsidRPr="001D09D8">
        <w:rPr>
          <w:rFonts w:ascii="Times New Roman" w:eastAsiaTheme="minorEastAsia" w:hAnsi="Times New Roman" w:cs="Times New Roman"/>
          <w:sz w:val="24"/>
          <w:szCs w:val="24"/>
          <w:lang w:eastAsia="tr-TR"/>
        </w:rPr>
        <w:t xml:space="preserve"> Hemşireye/Ebeye ait olup, öğrenci hakkında ayrıca Yükseköğretim Kurumları Öğrenci Disiplin Yönetmeliği hükümleri uyarınca gerekli işlemler yapılır.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Sağlık kurumları tarafından kendisine teslim edilmiş veya erişimine izin verilmiş olan bilgileri, sadece görevi ile ilgili işler için kullanır. </w:t>
      </w:r>
    </w:p>
    <w:p w:rsidR="00145516" w:rsidRPr="001D09D8" w:rsidRDefault="00145516" w:rsidP="00145516">
      <w:pPr>
        <w:numPr>
          <w:ilvl w:val="0"/>
          <w:numId w:val="18"/>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Sağlık kurumlarının bilgi sistemlerinde kullanılan/yer alan programları, verileri veya diğer unsurları hukuka aykırı olarak ele geçirme, değiştirme, silme girişiminde bulunamaz, bilgileri yetkili kişiler haricinde kimse ile paylaşamaz ve bunları nakledemez veya çoğaltamaz.</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 (9) Yaz Stajı Alan Ebelik Bölümü Öğrencilerinin Görev ve Sorumlulukları</w:t>
      </w:r>
      <w:r w:rsidRPr="001D09D8">
        <w:rPr>
          <w:rFonts w:ascii="Times New Roman" w:eastAsiaTheme="minorEastAsia" w:hAnsi="Times New Roman" w:cs="Times New Roman"/>
          <w:sz w:val="24"/>
          <w:szCs w:val="24"/>
          <w:lang w:eastAsia="tr-TR"/>
        </w:rPr>
        <w:t xml:space="preserve"> </w:t>
      </w:r>
    </w:p>
    <w:p w:rsidR="00145516" w:rsidRPr="001D09D8" w:rsidRDefault="00145516" w:rsidP="00145516">
      <w:pPr>
        <w:numPr>
          <w:ilvl w:val="0"/>
          <w:numId w:val="1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 staj yapacağı kuruma gönderilecek resmi yazı ve ekli belgeleri yaz staj komisyonundan teslim alır ve zamanında ilgili kuruma ulaştırır. </w:t>
      </w:r>
    </w:p>
    <w:p w:rsidR="00145516" w:rsidRPr="001D09D8" w:rsidRDefault="00145516" w:rsidP="00145516">
      <w:pPr>
        <w:numPr>
          <w:ilvl w:val="0"/>
          <w:numId w:val="1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Öğrenciler yaz stajı yaptıkları kurumdaki çalışma esaslarına ve disiplin kurallarına uymakla yükümlüdürler.</w:t>
      </w:r>
    </w:p>
    <w:p w:rsidR="00145516" w:rsidRPr="001D09D8" w:rsidRDefault="00145516" w:rsidP="00145516">
      <w:pPr>
        <w:numPr>
          <w:ilvl w:val="0"/>
          <w:numId w:val="1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 yaz stajında sorumlu oldukları işleri zamanında ve eksiksiz yaparlar ve diğer personel ile işbirliği içinde çalışırlar. </w:t>
      </w:r>
    </w:p>
    <w:p w:rsidR="00145516" w:rsidRPr="001D09D8" w:rsidRDefault="00145516" w:rsidP="00145516">
      <w:pPr>
        <w:numPr>
          <w:ilvl w:val="0"/>
          <w:numId w:val="13"/>
        </w:num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 yaz stajı yaptıkları kurumdaki her türlü araç ve gerecin dikkatli kullanılmasına azami özen gösterirler. </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MADDE 16-Çocuk Gelişimi Bölümü;</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(1) Kurum Uygulama Yürütücüsü Görev Yetki ve Sorumlulukları</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Uygulamanın, Eğitim-Öğretim ve Uygulama Yönergesine uygun olarak yürütülmesini ve öğrenciler ile sorumlu öğretim elemanları arasındaki eşgüdümü sağlar.</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Öğrencilerin kurumun kılık kıyafet kurallarına uymasını sağlar.</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Alan uygulamaları sırasında öğrencileri izler ve denetler. </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Öğrencilerin devamlarını “öğrenci devam çizelgesi” aracılığı ile denetler.</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Alan uygulamalarının bitiminde değerlendirme formlarını kullanarak öğrencileri değerlendirir.</w:t>
      </w:r>
    </w:p>
    <w:p w:rsidR="00145516" w:rsidRPr="001D09D8" w:rsidRDefault="00145516" w:rsidP="00145516">
      <w:pPr>
        <w:numPr>
          <w:ilvl w:val="0"/>
          <w:numId w:val="1"/>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Öğrenci devam çizelgesi ve değerlendirme formlarını eksiksiz olarak düzenler, taahhütlü posta yolu ile ya da elden, sorumlu öğretim elemanına iletir. Bu formlar öğrenciye verilmez.</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(2) Sorumlu Öğretim Elemanı Görev Yetki ve Sorumlulukları</w:t>
      </w:r>
    </w:p>
    <w:p w:rsidR="00145516" w:rsidRPr="001D09D8" w:rsidRDefault="00145516" w:rsidP="00145516">
      <w:pPr>
        <w:numPr>
          <w:ilvl w:val="0"/>
          <w:numId w:val="1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lastRenderedPageBreak/>
        <w:t>Alan uygulamalarının amaç ve ilkelerine uygun olarak yürütülmesini sağlamak için kurum yürütücüleri ve öğrenciler arasında eşgüdümü sağlamakla yükümlüdür.</w:t>
      </w:r>
    </w:p>
    <w:p w:rsidR="00145516" w:rsidRPr="001D09D8" w:rsidRDefault="00145516" w:rsidP="00145516">
      <w:pPr>
        <w:numPr>
          <w:ilvl w:val="0"/>
          <w:numId w:val="1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Kurum ve kuruluşlara gerekli belgelerin gönderilmesini sağlar.</w:t>
      </w:r>
    </w:p>
    <w:p w:rsidR="00145516" w:rsidRPr="001D09D8" w:rsidRDefault="00145516" w:rsidP="00145516">
      <w:pPr>
        <w:numPr>
          <w:ilvl w:val="0"/>
          <w:numId w:val="1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Uygulama rotasyonlarının hazırlar, duyurulmasını sağlar ve öğrencilerin devam durumlarını denetler.</w:t>
      </w:r>
    </w:p>
    <w:p w:rsidR="00145516" w:rsidRPr="001D09D8" w:rsidRDefault="00145516" w:rsidP="00145516">
      <w:pPr>
        <w:numPr>
          <w:ilvl w:val="0"/>
          <w:numId w:val="1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 derslerinin bitiminde uygulama dosyalarının öğrenci işlerine gönderilmesi ve uygulama ile ilgili diğer işlemlere yönelik koordinasyonu sağlar. </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 xml:space="preserve"> (3) Çocuk Gelişimi Bölümü Öğrencisi Görev ve Sorumlulukları</w:t>
      </w:r>
    </w:p>
    <w:p w:rsidR="00145516" w:rsidRPr="001D09D8" w:rsidRDefault="00145516" w:rsidP="0014551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Alan uygulamaları başlamadan sorumlu öğretim elemanından yönergeyi alır.</w:t>
      </w:r>
    </w:p>
    <w:p w:rsidR="00145516" w:rsidRPr="001D09D8" w:rsidRDefault="00145516" w:rsidP="0014551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Uygulama yaptığı birimde çocuklara yönelik gelişimsel değerlendirmesini yapar ve/veya ailelerine yönelik destek eğitim programlarını hazırlar ve yürütür.</w:t>
      </w:r>
    </w:p>
    <w:p w:rsidR="00145516" w:rsidRPr="001D09D8" w:rsidRDefault="00145516" w:rsidP="0014551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Alan uygulamaları dosyasını hazırlar ve uygulama bitiminde sorumlu öğretim elemanına teslim eder.</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BEŞİNCİ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Kılık, Kıyafet Usul ve Esasları</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17-(1)</w:t>
      </w:r>
      <w:r w:rsidRPr="001D09D8">
        <w:rPr>
          <w:rFonts w:ascii="Times New Roman" w:eastAsiaTheme="minorEastAsia" w:hAnsi="Times New Roman" w:cs="Times New Roman"/>
          <w:sz w:val="24"/>
          <w:szCs w:val="24"/>
          <w:lang w:eastAsia="tr-TR"/>
        </w:rPr>
        <w:t xml:space="preserve"> Öğrenciler ve öğretim elemanları laboratuvar, klinik ve klinik dışı uygulama alanlarında aşağıda belirlenen kıyafet ilkeleri ile devlet memurları için öngörülen kılık-kıyafet hükümlerine uymak zorundadırlar.</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Laboratuvarlar ile klinik dışı alan uygulamalarında beyaz laboratuvar önlüğü giyilir.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Klinik alan uygulamalarında öğrenci üniforması Hemşirelik ve Ebelik Bölüm Kurulu tarafından belirlenen renkte üst ve pantolondan oluşur (Ek I). Kış uygulamalarında üniformanın üzerine beyaz, siyah ya da lacivert hırka giyilebilir.</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Klinik alan uygulamalarında öğretim elemanları, koyu lacivert renkte üst ve pantolondan oluşan üniforma (Ek-II) ve üzerine beyaz kumaştan dikilmiş önden düğmeli kısa laboratuvar önlüğü veya sadece beyaz önlük giyerler.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Uzun saçlı kadın ya da erkek öğrenciler saçlarını Hemşirelik ve Ebelik bakım uygulamalarını engellemeyecek ve üniforma bütünlüğünü bozmayacak şekilde toplamak zorundadırlar.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Başörtüsü kullanan öğrenciler; boynun altına sarkmayacak şekilde, beyaz renkte püskülsüz başörtüsü ve bone kullanmalıdır.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Erkek öğrenciler uygulamalar sırasında her gün sakal tıraşı olmak zorundadırlar.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 uygulamaya çıktıkları alanlarda bant, büyük ve renkli toka gibi aksesuarlar kullanamazlar. Uygulamalar sırasında öğrenciler saat ve alyans dışında </w:t>
      </w:r>
      <w:r w:rsidRPr="001D09D8">
        <w:rPr>
          <w:rFonts w:ascii="Times New Roman" w:eastAsiaTheme="minorEastAsia" w:hAnsi="Times New Roman" w:cs="Times New Roman"/>
          <w:sz w:val="24"/>
          <w:szCs w:val="24"/>
          <w:lang w:eastAsia="tr-TR"/>
        </w:rPr>
        <w:lastRenderedPageBreak/>
        <w:t xml:space="preserve">herhangi bir takı (küpe, hızma, </w:t>
      </w:r>
      <w:proofErr w:type="spellStart"/>
      <w:r w:rsidRPr="001D09D8">
        <w:rPr>
          <w:rFonts w:ascii="Times New Roman" w:eastAsiaTheme="minorEastAsia" w:hAnsi="Times New Roman" w:cs="Times New Roman"/>
          <w:sz w:val="24"/>
          <w:szCs w:val="24"/>
          <w:lang w:eastAsia="tr-TR"/>
        </w:rPr>
        <w:t>piercing</w:t>
      </w:r>
      <w:proofErr w:type="spellEnd"/>
      <w:r w:rsidRPr="001D09D8">
        <w:rPr>
          <w:rFonts w:ascii="Times New Roman" w:eastAsiaTheme="minorEastAsia" w:hAnsi="Times New Roman" w:cs="Times New Roman"/>
          <w:sz w:val="24"/>
          <w:szCs w:val="24"/>
          <w:lang w:eastAsia="tr-TR"/>
        </w:rPr>
        <w:t xml:space="preserve">, kolye, yüzük </w:t>
      </w:r>
      <w:proofErr w:type="spellStart"/>
      <w:r w:rsidRPr="001D09D8">
        <w:rPr>
          <w:rFonts w:ascii="Times New Roman" w:eastAsiaTheme="minorEastAsia" w:hAnsi="Times New Roman" w:cs="Times New Roman"/>
          <w:sz w:val="24"/>
          <w:szCs w:val="24"/>
          <w:lang w:eastAsia="tr-TR"/>
        </w:rPr>
        <w:t>vb</w:t>
      </w:r>
      <w:proofErr w:type="spellEnd"/>
      <w:r w:rsidRPr="001D09D8">
        <w:rPr>
          <w:rFonts w:ascii="Times New Roman" w:eastAsiaTheme="minorEastAsia" w:hAnsi="Times New Roman" w:cs="Times New Roman"/>
          <w:sz w:val="24"/>
          <w:szCs w:val="24"/>
          <w:lang w:eastAsia="tr-TR"/>
        </w:rPr>
        <w:t>) kullanamazlar.</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Öğrencilerin uygulama alanlarında Sağlık Bilimleri Fakültesi rozetini ya da öğrenci kimlik kartı takmaları zorunludur. </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Üniforma altına beyaz, siyah veya lacivert düz renkte önü ve arkası kapalı, topuksuz, ses çıkarmayan, lastik tabanlı ayakkabı ve forma rengine uygun çorap giyilir.</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Uygulamaya çıkan öğrenciler kişisel </w:t>
      </w:r>
      <w:proofErr w:type="gramStart"/>
      <w:r w:rsidRPr="001D09D8">
        <w:rPr>
          <w:rFonts w:ascii="Times New Roman" w:eastAsiaTheme="minorEastAsia" w:hAnsi="Times New Roman" w:cs="Times New Roman"/>
          <w:sz w:val="24"/>
          <w:szCs w:val="24"/>
          <w:lang w:eastAsia="tr-TR"/>
        </w:rPr>
        <w:t>hijyen</w:t>
      </w:r>
      <w:proofErr w:type="gramEnd"/>
      <w:r w:rsidRPr="001D09D8">
        <w:rPr>
          <w:rFonts w:ascii="Times New Roman" w:eastAsiaTheme="minorEastAsia" w:hAnsi="Times New Roman" w:cs="Times New Roman"/>
          <w:sz w:val="24"/>
          <w:szCs w:val="24"/>
          <w:lang w:eastAsia="tr-TR"/>
        </w:rPr>
        <w:t xml:space="preserve"> kurallarına (kısa tırnak, ojesiz, saç ve vücut temizliği gibi) uymak zorundadırlar. Üniforma temiz ve ütülü olmalıdır.</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Klinik uygulama alanları dışındaki ortamlarda öğrenci üniforma ve önlük ile dolaşamaz.</w:t>
      </w:r>
    </w:p>
    <w:p w:rsidR="00145516" w:rsidRPr="001D09D8" w:rsidRDefault="00145516" w:rsidP="00145516">
      <w:pPr>
        <w:widowControl w:val="0"/>
        <w:numPr>
          <w:ilvl w:val="0"/>
          <w:numId w:val="19"/>
        </w:numPr>
        <w:autoSpaceDE w:val="0"/>
        <w:autoSpaceDN w:val="0"/>
        <w:spacing w:after="0" w:line="360" w:lineRule="auto"/>
        <w:contextualSpacing/>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Çocuk Gelişimi Bölümü öğrencileri uygulama süresince beyaz renkte önlük giyer.</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ALTINCI BÖLÜM</w:t>
      </w:r>
    </w:p>
    <w:p w:rsidR="00145516" w:rsidRPr="001D09D8" w:rsidRDefault="00145516" w:rsidP="00145516">
      <w:pPr>
        <w:spacing w:after="0" w:line="360" w:lineRule="auto"/>
        <w:jc w:val="center"/>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Sigorta ve Mali Yükümlülükler</w:t>
      </w:r>
    </w:p>
    <w:p w:rsidR="00145516" w:rsidRPr="001D09D8" w:rsidRDefault="00145516" w:rsidP="00145516">
      <w:pPr>
        <w:spacing w:after="0" w:line="360" w:lineRule="auto"/>
        <w:jc w:val="both"/>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MADDE 18-(1)</w:t>
      </w:r>
    </w:p>
    <w:p w:rsidR="00145516" w:rsidRPr="001D09D8" w:rsidRDefault="00145516" w:rsidP="00145516">
      <w:pPr>
        <w:spacing w:after="0" w:line="360" w:lineRule="auto"/>
        <w:jc w:val="both"/>
        <w:rPr>
          <w:rFonts w:ascii="Times New Roman" w:eastAsia="Calibri" w:hAnsi="Times New Roman" w:cs="Times New Roman"/>
          <w:sz w:val="24"/>
          <w:szCs w:val="24"/>
          <w:lang w:eastAsia="tr-TR"/>
        </w:rPr>
      </w:pPr>
      <w:r w:rsidRPr="001D09D8">
        <w:rPr>
          <w:rFonts w:ascii="Times New Roman" w:eastAsiaTheme="minorEastAsia" w:hAnsi="Times New Roman" w:cs="Times New Roman"/>
          <w:sz w:val="24"/>
          <w:szCs w:val="24"/>
          <w:lang w:eastAsia="tr-TR"/>
        </w:rPr>
        <w:t xml:space="preserve">Yozgat </w:t>
      </w:r>
      <w:r w:rsidRPr="001D09D8">
        <w:rPr>
          <w:rFonts w:ascii="Times New Roman" w:eastAsiaTheme="minorEastAsia" w:hAnsi="Times New Roman" w:cs="Times New Roman"/>
          <w:color w:val="000000"/>
          <w:sz w:val="24"/>
          <w:szCs w:val="24"/>
          <w:lang w:eastAsia="tr-TR"/>
        </w:rPr>
        <w:t>Bozok Üniversitesi Sağlık Bilimleri Fakültesi Hemşirelik ve Ebelik Bölümü öğretim planında belirtilen uygulamalar ve yaz stajı sigorta ve mali yükümlülükler ile ilgili olarak;</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sz w:val="24"/>
          <w:szCs w:val="24"/>
          <w:lang w:eastAsia="tr-TR"/>
        </w:rPr>
        <w:t>Uygulama ya da Staj yapacak öğrencilerin sigorta kayıtları Fakülte Dekanlığı tarafından yapılır ve takibinden anabilim dalı başkanları sorumludur.</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YEDİNCİ BÖLÜM</w:t>
      </w:r>
    </w:p>
    <w:p w:rsidR="00145516" w:rsidRPr="001D09D8" w:rsidRDefault="00145516" w:rsidP="00145516">
      <w:pPr>
        <w:spacing w:after="0" w:line="360" w:lineRule="auto"/>
        <w:jc w:val="center"/>
        <w:rPr>
          <w:rFonts w:ascii="Times New Roman" w:eastAsiaTheme="minorEastAsia" w:hAnsi="Times New Roman" w:cs="Times New Roman"/>
          <w:b/>
          <w:sz w:val="24"/>
          <w:szCs w:val="24"/>
          <w:lang w:eastAsia="tr-TR"/>
        </w:rPr>
      </w:pPr>
      <w:r w:rsidRPr="001D09D8">
        <w:rPr>
          <w:rFonts w:ascii="Times New Roman" w:eastAsiaTheme="minorEastAsia" w:hAnsi="Times New Roman" w:cs="Times New Roman"/>
          <w:b/>
          <w:sz w:val="24"/>
          <w:szCs w:val="24"/>
          <w:lang w:eastAsia="tr-TR"/>
        </w:rPr>
        <w:t>Çeşitli ve Son Hükümler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 xml:space="preserve">MADDE 19- </w:t>
      </w:r>
      <w:r w:rsidRPr="001D09D8">
        <w:rPr>
          <w:rFonts w:ascii="Times New Roman" w:eastAsiaTheme="minorEastAsia" w:hAnsi="Times New Roman" w:cs="Times New Roman"/>
          <w:sz w:val="24"/>
          <w:szCs w:val="24"/>
          <w:lang w:eastAsia="tr-TR"/>
        </w:rPr>
        <w:t>(1) Uygulama çalışmalarının çeşitli nedenlerle bir kurumda tamamlanamaması halinde eksik kalan kısmı, Bölüm Başkanı ve ilgili öğretim elemanının uygun gördüğü başka bir kurumda tamamlatılır.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20-</w:t>
      </w:r>
      <w:r w:rsidRPr="001D09D8">
        <w:rPr>
          <w:rFonts w:ascii="Times New Roman" w:eastAsiaTheme="minorEastAsia" w:hAnsi="Times New Roman" w:cs="Times New Roman"/>
          <w:sz w:val="24"/>
          <w:szCs w:val="24"/>
          <w:lang w:eastAsia="tr-TR"/>
        </w:rPr>
        <w:t>(1) Öğrenciler; uygulama yaptıkları kurumlarda görevli personelin uymakla yükümlü oldukları yasa, yönetmelik ve yönergeler ile kurum yönetiminin koyduğu kurallara uymak zorundadırlar. Kurallara uymayan öğrenciler, kurum yöneticileri tarafından uygulama dersinin sorumlu öğretim elemanına, Anabilim Dalı Başkanına veya Bölüm Başkanlığı’na bildirilir. Bu öğrencilere yükseköğretim kurumları öğrenci disiplin yönetmeliği hükümleri uygulanır.</w:t>
      </w:r>
    </w:p>
    <w:p w:rsidR="00883125"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 21-</w:t>
      </w:r>
      <w:r w:rsidRPr="001D09D8">
        <w:rPr>
          <w:rFonts w:ascii="Times New Roman" w:eastAsiaTheme="minorEastAsia" w:hAnsi="Times New Roman" w:cs="Times New Roman"/>
          <w:sz w:val="24"/>
          <w:szCs w:val="24"/>
          <w:lang w:eastAsia="tr-TR"/>
        </w:rPr>
        <w:t>(1) Bu yönergede yer almayan diğer tüm hususlar Yozgat Bozok Üniversitesi Eğitim Öğretim ve Sınav yönetmeliğine ve YÖK tarafından yayınlanan yönetmeliklerin ilgili madde hükümleri geçerlidir.</w:t>
      </w:r>
    </w:p>
    <w:p w:rsidR="00145516" w:rsidRPr="001D09D8"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lastRenderedPageBreak/>
        <w:t>MADDE 22</w:t>
      </w:r>
      <w:r w:rsidR="00CD55F0" w:rsidRPr="001D09D8">
        <w:rPr>
          <w:rFonts w:ascii="Times New Roman" w:eastAsiaTheme="minorEastAsia" w:hAnsi="Times New Roman" w:cs="Times New Roman"/>
          <w:sz w:val="24"/>
          <w:szCs w:val="24"/>
          <w:lang w:eastAsia="tr-TR"/>
        </w:rPr>
        <w:t>-</w:t>
      </w:r>
      <w:r w:rsidRPr="001D09D8">
        <w:rPr>
          <w:rFonts w:ascii="Times New Roman" w:eastAsiaTheme="minorEastAsia" w:hAnsi="Times New Roman" w:cs="Times New Roman"/>
          <w:sz w:val="24"/>
          <w:szCs w:val="24"/>
          <w:lang w:eastAsia="tr-TR"/>
        </w:rPr>
        <w:t xml:space="preserve">(1) </w:t>
      </w:r>
      <w:r w:rsidRPr="001D09D8">
        <w:rPr>
          <w:rFonts w:ascii="Times New Roman" w:hAnsi="Times New Roman" w:cs="Times New Roman"/>
          <w:sz w:val="24"/>
          <w:szCs w:val="24"/>
        </w:rPr>
        <w:t xml:space="preserve">Bu Yönerge, </w:t>
      </w:r>
      <w:r w:rsidR="008D508E" w:rsidRPr="001D09D8">
        <w:rPr>
          <w:rFonts w:ascii="Times New Roman" w:hAnsi="Times New Roman" w:cs="Times New Roman"/>
          <w:sz w:val="24"/>
          <w:szCs w:val="24"/>
        </w:rPr>
        <w:t>Yozgat Bozok Üniversitesi S</w:t>
      </w:r>
      <w:r w:rsidRPr="001D09D8">
        <w:rPr>
          <w:rFonts w:ascii="Times New Roman" w:hAnsi="Times New Roman" w:cs="Times New Roman"/>
          <w:sz w:val="24"/>
          <w:szCs w:val="24"/>
        </w:rPr>
        <w:t>enato</w:t>
      </w:r>
      <w:r w:rsidR="00CA303D" w:rsidRPr="001D09D8">
        <w:rPr>
          <w:rFonts w:ascii="Times New Roman" w:hAnsi="Times New Roman" w:cs="Times New Roman"/>
          <w:sz w:val="24"/>
          <w:szCs w:val="24"/>
        </w:rPr>
        <w:t>su’</w:t>
      </w:r>
      <w:r w:rsidRPr="001D09D8">
        <w:rPr>
          <w:rFonts w:ascii="Times New Roman" w:hAnsi="Times New Roman" w:cs="Times New Roman"/>
          <w:sz w:val="24"/>
          <w:szCs w:val="24"/>
        </w:rPr>
        <w:t>nun kabul tarihinden itibaren yürürlüğe girer.</w:t>
      </w:r>
    </w:p>
    <w:p w:rsidR="00145516" w:rsidRPr="00145516" w:rsidRDefault="00145516" w:rsidP="00145516">
      <w:pPr>
        <w:spacing w:after="0" w:line="360" w:lineRule="auto"/>
        <w:jc w:val="both"/>
        <w:rPr>
          <w:rFonts w:ascii="Times New Roman" w:eastAsiaTheme="minorEastAsia" w:hAnsi="Times New Roman" w:cs="Times New Roman"/>
          <w:sz w:val="24"/>
          <w:szCs w:val="24"/>
          <w:lang w:eastAsia="tr-TR"/>
        </w:rPr>
      </w:pPr>
      <w:r w:rsidRPr="001D09D8">
        <w:rPr>
          <w:rFonts w:ascii="Times New Roman" w:eastAsiaTheme="minorEastAsia" w:hAnsi="Times New Roman" w:cs="Times New Roman"/>
          <w:b/>
          <w:sz w:val="24"/>
          <w:szCs w:val="24"/>
          <w:lang w:eastAsia="tr-TR"/>
        </w:rPr>
        <w:t>MADDE</w:t>
      </w:r>
      <w:r w:rsidR="003B1DC7" w:rsidRPr="001D09D8">
        <w:rPr>
          <w:rFonts w:ascii="Times New Roman" w:eastAsiaTheme="minorEastAsia" w:hAnsi="Times New Roman" w:cs="Times New Roman"/>
          <w:b/>
          <w:sz w:val="24"/>
          <w:szCs w:val="24"/>
          <w:lang w:eastAsia="tr-TR"/>
        </w:rPr>
        <w:t xml:space="preserve"> </w:t>
      </w:r>
      <w:r w:rsidRPr="001D09D8">
        <w:rPr>
          <w:rFonts w:ascii="Times New Roman" w:eastAsiaTheme="minorEastAsia" w:hAnsi="Times New Roman" w:cs="Times New Roman"/>
          <w:b/>
          <w:sz w:val="24"/>
          <w:szCs w:val="24"/>
          <w:lang w:eastAsia="tr-TR"/>
        </w:rPr>
        <w:t>23</w:t>
      </w:r>
      <w:r w:rsidR="00CA303D" w:rsidRPr="001D09D8">
        <w:rPr>
          <w:rFonts w:ascii="Times New Roman" w:eastAsiaTheme="minorEastAsia" w:hAnsi="Times New Roman" w:cs="Times New Roman"/>
          <w:sz w:val="24"/>
          <w:szCs w:val="24"/>
          <w:lang w:eastAsia="tr-TR"/>
        </w:rPr>
        <w:t>-(1) Bu Y</w:t>
      </w:r>
      <w:r w:rsidRPr="001D09D8">
        <w:rPr>
          <w:rFonts w:ascii="Times New Roman" w:eastAsiaTheme="minorEastAsia" w:hAnsi="Times New Roman" w:cs="Times New Roman"/>
          <w:sz w:val="24"/>
          <w:szCs w:val="24"/>
          <w:lang w:eastAsia="tr-TR"/>
        </w:rPr>
        <w:t>önerge</w:t>
      </w:r>
      <w:r w:rsidR="00CA303D" w:rsidRPr="001D09D8">
        <w:rPr>
          <w:rFonts w:ascii="Times New Roman" w:eastAsiaTheme="minorEastAsia" w:hAnsi="Times New Roman" w:cs="Times New Roman"/>
          <w:sz w:val="24"/>
          <w:szCs w:val="24"/>
          <w:lang w:eastAsia="tr-TR"/>
        </w:rPr>
        <w:t>,</w:t>
      </w:r>
      <w:r w:rsidR="008D508E" w:rsidRPr="001D09D8">
        <w:rPr>
          <w:rFonts w:ascii="Times New Roman" w:eastAsiaTheme="minorEastAsia" w:hAnsi="Times New Roman" w:cs="Times New Roman"/>
          <w:sz w:val="24"/>
          <w:szCs w:val="24"/>
          <w:lang w:eastAsia="tr-TR"/>
        </w:rPr>
        <w:t xml:space="preserve"> </w:t>
      </w:r>
      <w:r w:rsidRPr="001D09D8">
        <w:rPr>
          <w:rFonts w:ascii="Times New Roman" w:eastAsiaTheme="minorEastAsia" w:hAnsi="Times New Roman" w:cs="Times New Roman"/>
          <w:sz w:val="24"/>
          <w:szCs w:val="24"/>
          <w:lang w:eastAsia="tr-TR"/>
        </w:rPr>
        <w:t xml:space="preserve">Yozgat Bozok Üniversitesi Sağlık Bilimleri Fakültesi Dekanlığı </w:t>
      </w:r>
      <w:r w:rsidR="008D508E" w:rsidRPr="001D09D8">
        <w:rPr>
          <w:rFonts w:ascii="Times New Roman" w:eastAsiaTheme="minorEastAsia" w:hAnsi="Times New Roman" w:cs="Times New Roman"/>
          <w:sz w:val="24"/>
          <w:szCs w:val="24"/>
          <w:lang w:eastAsia="tr-TR"/>
        </w:rPr>
        <w:t xml:space="preserve">tarafından </w:t>
      </w:r>
      <w:r w:rsidRPr="001D09D8">
        <w:rPr>
          <w:rFonts w:ascii="Times New Roman" w:eastAsiaTheme="minorEastAsia" w:hAnsi="Times New Roman" w:cs="Times New Roman"/>
          <w:sz w:val="24"/>
          <w:szCs w:val="24"/>
          <w:lang w:eastAsia="tr-TR"/>
        </w:rPr>
        <w:t>yürütü</w:t>
      </w:r>
      <w:r w:rsidR="008D508E" w:rsidRPr="001D09D8">
        <w:rPr>
          <w:rFonts w:ascii="Times New Roman" w:eastAsiaTheme="minorEastAsia" w:hAnsi="Times New Roman" w:cs="Times New Roman"/>
          <w:sz w:val="24"/>
          <w:szCs w:val="24"/>
          <w:lang w:eastAsia="tr-TR"/>
        </w:rPr>
        <w:t>lür</w:t>
      </w:r>
      <w:r w:rsidRPr="001D09D8">
        <w:rPr>
          <w:rFonts w:ascii="Times New Roman" w:eastAsiaTheme="minorEastAsia" w:hAnsi="Times New Roman" w:cs="Times New Roman"/>
          <w:sz w:val="24"/>
          <w:szCs w:val="24"/>
          <w:lang w:eastAsia="tr-TR"/>
        </w:rPr>
        <w:t>.</w:t>
      </w:r>
    </w:p>
    <w:sectPr w:rsidR="00145516" w:rsidRPr="00145516" w:rsidSect="000777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D1" w:rsidRDefault="00C83ED1">
      <w:pPr>
        <w:spacing w:after="0" w:line="240" w:lineRule="auto"/>
      </w:pPr>
      <w:r>
        <w:separator/>
      </w:r>
    </w:p>
  </w:endnote>
  <w:endnote w:type="continuationSeparator" w:id="0">
    <w:p w:rsidR="00C83ED1" w:rsidRDefault="00C8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22502"/>
      <w:docPartObj>
        <w:docPartGallery w:val="Page Numbers (Bottom of Page)"/>
        <w:docPartUnique/>
      </w:docPartObj>
    </w:sdtPr>
    <w:sdtEndPr/>
    <w:sdtContent>
      <w:p w:rsidR="00FD173F" w:rsidRDefault="00096CD5">
        <w:pPr>
          <w:pStyle w:val="Altbilgi"/>
          <w:jc w:val="right"/>
        </w:pPr>
        <w:r>
          <w:fldChar w:fldCharType="begin"/>
        </w:r>
        <w:r w:rsidR="003142E6">
          <w:instrText>PAGE   \* MERGEFORMAT</w:instrText>
        </w:r>
        <w:r>
          <w:fldChar w:fldCharType="separate"/>
        </w:r>
        <w:r w:rsidR="003A500A">
          <w:rPr>
            <w:noProof/>
          </w:rPr>
          <w:t>8</w:t>
        </w:r>
        <w:r>
          <w:fldChar w:fldCharType="end"/>
        </w:r>
      </w:p>
    </w:sdtContent>
  </w:sdt>
  <w:p w:rsidR="00FD173F" w:rsidRDefault="00C83E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D1" w:rsidRDefault="00C83ED1">
      <w:pPr>
        <w:spacing w:after="0" w:line="240" w:lineRule="auto"/>
      </w:pPr>
      <w:r>
        <w:separator/>
      </w:r>
    </w:p>
  </w:footnote>
  <w:footnote w:type="continuationSeparator" w:id="0">
    <w:p w:rsidR="00C83ED1" w:rsidRDefault="00C83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8DB"/>
    <w:multiLevelType w:val="hybridMultilevel"/>
    <w:tmpl w:val="700CF2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6A464FB"/>
    <w:multiLevelType w:val="hybridMultilevel"/>
    <w:tmpl w:val="700CF2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19CF601C"/>
    <w:multiLevelType w:val="hybridMultilevel"/>
    <w:tmpl w:val="D8F4838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651FDA"/>
    <w:multiLevelType w:val="hybridMultilevel"/>
    <w:tmpl w:val="28A4A076"/>
    <w:lvl w:ilvl="0" w:tplc="1C16BF2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246611A3"/>
    <w:multiLevelType w:val="hybridMultilevel"/>
    <w:tmpl w:val="7BF851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C51D06"/>
    <w:multiLevelType w:val="hybridMultilevel"/>
    <w:tmpl w:val="66E280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825CB2"/>
    <w:multiLevelType w:val="hybridMultilevel"/>
    <w:tmpl w:val="CC124E7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FF80935"/>
    <w:multiLevelType w:val="hybridMultilevel"/>
    <w:tmpl w:val="BA5CE4F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0090A62"/>
    <w:multiLevelType w:val="hybridMultilevel"/>
    <w:tmpl w:val="95869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025BF7"/>
    <w:multiLevelType w:val="hybridMultilevel"/>
    <w:tmpl w:val="D55CBBA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CF3691"/>
    <w:multiLevelType w:val="hybridMultilevel"/>
    <w:tmpl w:val="273C9BB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37D660B"/>
    <w:multiLevelType w:val="hybridMultilevel"/>
    <w:tmpl w:val="047693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46A86E60"/>
    <w:multiLevelType w:val="hybridMultilevel"/>
    <w:tmpl w:val="324013C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96D23CD"/>
    <w:multiLevelType w:val="hybridMultilevel"/>
    <w:tmpl w:val="498E5C98"/>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A723EBF"/>
    <w:multiLevelType w:val="hybridMultilevel"/>
    <w:tmpl w:val="B504D80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816167"/>
    <w:multiLevelType w:val="hybridMultilevel"/>
    <w:tmpl w:val="ED80CA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0B7AFE"/>
    <w:multiLevelType w:val="hybridMultilevel"/>
    <w:tmpl w:val="4ACE4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404B63"/>
    <w:multiLevelType w:val="hybridMultilevel"/>
    <w:tmpl w:val="757475EE"/>
    <w:lvl w:ilvl="0" w:tplc="6EE85B7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E0B23EA"/>
    <w:multiLevelType w:val="hybridMultilevel"/>
    <w:tmpl w:val="A80AF3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DE3F24"/>
    <w:multiLevelType w:val="hybridMultilevel"/>
    <w:tmpl w:val="2DD47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3E1691"/>
    <w:multiLevelType w:val="hybridMultilevel"/>
    <w:tmpl w:val="D9F29C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F256E0"/>
    <w:multiLevelType w:val="hybridMultilevel"/>
    <w:tmpl w:val="11E0009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BEF6FC4"/>
    <w:multiLevelType w:val="hybridMultilevel"/>
    <w:tmpl w:val="F6F4836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7276712D"/>
    <w:multiLevelType w:val="hybridMultilevel"/>
    <w:tmpl w:val="22789F1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796C74"/>
    <w:multiLevelType w:val="hybridMultilevel"/>
    <w:tmpl w:val="EA7AF8D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C052A3D"/>
    <w:multiLevelType w:val="hybridMultilevel"/>
    <w:tmpl w:val="406856E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FFA7667"/>
    <w:multiLevelType w:val="hybridMultilevel"/>
    <w:tmpl w:val="45B00248"/>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0"/>
  </w:num>
  <w:num w:numId="2">
    <w:abstractNumId w:val="5"/>
  </w:num>
  <w:num w:numId="3">
    <w:abstractNumId w:val="24"/>
  </w:num>
  <w:num w:numId="4">
    <w:abstractNumId w:val="11"/>
  </w:num>
  <w:num w:numId="5">
    <w:abstractNumId w:val="3"/>
  </w:num>
  <w:num w:numId="6">
    <w:abstractNumId w:val="1"/>
  </w:num>
  <w:num w:numId="7">
    <w:abstractNumId w:val="0"/>
  </w:num>
  <w:num w:numId="8">
    <w:abstractNumId w:val="10"/>
  </w:num>
  <w:num w:numId="9">
    <w:abstractNumId w:val="12"/>
  </w:num>
  <w:num w:numId="10">
    <w:abstractNumId w:val="13"/>
  </w:num>
  <w:num w:numId="11">
    <w:abstractNumId w:val="17"/>
  </w:num>
  <w:num w:numId="12">
    <w:abstractNumId w:val="4"/>
  </w:num>
  <w:num w:numId="13">
    <w:abstractNumId w:val="25"/>
  </w:num>
  <w:num w:numId="14">
    <w:abstractNumId w:val="21"/>
  </w:num>
  <w:num w:numId="15">
    <w:abstractNumId w:val="9"/>
  </w:num>
  <w:num w:numId="16">
    <w:abstractNumId w:val="2"/>
  </w:num>
  <w:num w:numId="17">
    <w:abstractNumId w:val="23"/>
  </w:num>
  <w:num w:numId="18">
    <w:abstractNumId w:val="14"/>
  </w:num>
  <w:num w:numId="19">
    <w:abstractNumId w:val="26"/>
  </w:num>
  <w:num w:numId="20">
    <w:abstractNumId w:val="6"/>
  </w:num>
  <w:num w:numId="21">
    <w:abstractNumId w:val="7"/>
  </w:num>
  <w:num w:numId="22">
    <w:abstractNumId w:val="22"/>
  </w:num>
  <w:num w:numId="23">
    <w:abstractNumId w:val="16"/>
  </w:num>
  <w:num w:numId="24">
    <w:abstractNumId w:val="19"/>
  </w:num>
  <w:num w:numId="25">
    <w:abstractNumId w:val="15"/>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A3"/>
    <w:rsid w:val="0007773D"/>
    <w:rsid w:val="00096CD5"/>
    <w:rsid w:val="00145516"/>
    <w:rsid w:val="001D09D8"/>
    <w:rsid w:val="00221873"/>
    <w:rsid w:val="002A257D"/>
    <w:rsid w:val="003142E6"/>
    <w:rsid w:val="00326F59"/>
    <w:rsid w:val="003A500A"/>
    <w:rsid w:val="003B1DC7"/>
    <w:rsid w:val="0043187D"/>
    <w:rsid w:val="00437A67"/>
    <w:rsid w:val="00454BFB"/>
    <w:rsid w:val="004B3E49"/>
    <w:rsid w:val="00570A8D"/>
    <w:rsid w:val="0059220A"/>
    <w:rsid w:val="00682AB0"/>
    <w:rsid w:val="006E6E3E"/>
    <w:rsid w:val="00741F11"/>
    <w:rsid w:val="00823424"/>
    <w:rsid w:val="0088184D"/>
    <w:rsid w:val="00883125"/>
    <w:rsid w:val="008C3495"/>
    <w:rsid w:val="008D508E"/>
    <w:rsid w:val="008E13D9"/>
    <w:rsid w:val="008E2EB9"/>
    <w:rsid w:val="008E34A3"/>
    <w:rsid w:val="00904FC2"/>
    <w:rsid w:val="00963EA3"/>
    <w:rsid w:val="009B61C2"/>
    <w:rsid w:val="009F4831"/>
    <w:rsid w:val="00AF2DD6"/>
    <w:rsid w:val="00B10048"/>
    <w:rsid w:val="00B55FC3"/>
    <w:rsid w:val="00BB7ED7"/>
    <w:rsid w:val="00BE4D5B"/>
    <w:rsid w:val="00C83ED1"/>
    <w:rsid w:val="00CA303D"/>
    <w:rsid w:val="00CD55F0"/>
    <w:rsid w:val="00CE729F"/>
    <w:rsid w:val="00D03EFB"/>
    <w:rsid w:val="00D457BB"/>
    <w:rsid w:val="00D77226"/>
    <w:rsid w:val="00DC18A4"/>
    <w:rsid w:val="00FF0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45516"/>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145516"/>
    <w:rPr>
      <w:rFonts w:eastAsiaTheme="minorEastAsia"/>
      <w:lang w:eastAsia="tr-TR"/>
    </w:rPr>
  </w:style>
  <w:style w:type="table" w:styleId="TabloKlavuzu">
    <w:name w:val="Table Grid"/>
    <w:basedOn w:val="NormalTablo"/>
    <w:uiPriority w:val="59"/>
    <w:rsid w:val="0014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70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45516"/>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145516"/>
    <w:rPr>
      <w:rFonts w:eastAsiaTheme="minorEastAsia"/>
      <w:lang w:eastAsia="tr-TR"/>
    </w:rPr>
  </w:style>
  <w:style w:type="table" w:styleId="TabloKlavuzu">
    <w:name w:val="Table Grid"/>
    <w:basedOn w:val="NormalTablo"/>
    <w:uiPriority w:val="59"/>
    <w:rsid w:val="0014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7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B82D-561B-42CB-84D9-37553CEB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4012</Words>
  <Characters>22873</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Toshiba</cp:lastModifiedBy>
  <cp:revision>3</cp:revision>
  <dcterms:created xsi:type="dcterms:W3CDTF">2020-10-27T22:14:00Z</dcterms:created>
  <dcterms:modified xsi:type="dcterms:W3CDTF">2020-10-27T22:35:00Z</dcterms:modified>
</cp:coreProperties>
</file>